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7F8" w:rsidRPr="00CC292C" w:rsidRDefault="004C6421" w:rsidP="00F257F8">
      <w:pPr>
        <w:pStyle w:val="NoSpacing"/>
        <w:rPr>
          <w:rFonts w:ascii="Times New Roman" w:hAnsi="Times New Roman" w:cs="Times New Roman"/>
          <w:sz w:val="24"/>
          <w:szCs w:val="24"/>
        </w:rPr>
      </w:pPr>
      <w:r w:rsidRPr="00CC292C">
        <w:rPr>
          <w:rFonts w:ascii="Times New Roman" w:hAnsi="Times New Roman" w:cs="Times New Roman"/>
          <w:sz w:val="24"/>
          <w:szCs w:val="24"/>
        </w:rPr>
        <w:t>Novem</w:t>
      </w:r>
      <w:r w:rsidR="00CC292C" w:rsidRPr="00CC292C">
        <w:rPr>
          <w:rFonts w:ascii="Times New Roman" w:hAnsi="Times New Roman" w:cs="Times New Roman"/>
          <w:sz w:val="24"/>
          <w:szCs w:val="24"/>
        </w:rPr>
        <w:t>ber 4</w:t>
      </w:r>
      <w:r w:rsidR="00F257F8" w:rsidRPr="00CC292C">
        <w:rPr>
          <w:rFonts w:ascii="Times New Roman" w:hAnsi="Times New Roman" w:cs="Times New Roman"/>
          <w:sz w:val="24"/>
          <w:szCs w:val="24"/>
        </w:rPr>
        <w:t>, 2021</w:t>
      </w:r>
    </w:p>
    <w:p w:rsidR="00F257F8" w:rsidRPr="002B5FF5" w:rsidRDefault="00F257F8" w:rsidP="00F257F8">
      <w:pPr>
        <w:pStyle w:val="NoSpacing"/>
        <w:rPr>
          <w:rFonts w:ascii="Times New Roman" w:hAnsi="Times New Roman" w:cs="Times New Roman"/>
          <w:sz w:val="24"/>
          <w:szCs w:val="24"/>
        </w:rPr>
      </w:pPr>
    </w:p>
    <w:p w:rsidR="00F257F8" w:rsidRDefault="00F257F8" w:rsidP="00F257F8">
      <w:pPr>
        <w:pStyle w:val="NoSpacing"/>
        <w:rPr>
          <w:rFonts w:ascii="Times New Roman" w:hAnsi="Times New Roman" w:cs="Times New Roman"/>
          <w:sz w:val="24"/>
          <w:szCs w:val="24"/>
        </w:rPr>
      </w:pPr>
    </w:p>
    <w:p w:rsidR="00F257F8" w:rsidRPr="002B5FF5" w:rsidRDefault="00F257F8" w:rsidP="00F257F8">
      <w:pPr>
        <w:pStyle w:val="NoSpacing"/>
        <w:rPr>
          <w:rFonts w:ascii="Times New Roman" w:hAnsi="Times New Roman" w:cs="Times New Roman"/>
          <w:sz w:val="24"/>
          <w:szCs w:val="24"/>
        </w:rPr>
      </w:pPr>
      <w:r w:rsidRPr="002B5FF5">
        <w:rPr>
          <w:rFonts w:ascii="Times New Roman" w:hAnsi="Times New Roman" w:cs="Times New Roman"/>
          <w:sz w:val="24"/>
          <w:szCs w:val="24"/>
        </w:rPr>
        <w:t xml:space="preserve">Lincoln National Forest </w:t>
      </w:r>
    </w:p>
    <w:p w:rsidR="00F257F8" w:rsidRPr="002B5FF5" w:rsidRDefault="00F257F8" w:rsidP="00F257F8">
      <w:pPr>
        <w:pStyle w:val="NoSpacing"/>
        <w:rPr>
          <w:rFonts w:ascii="Times New Roman" w:hAnsi="Times New Roman" w:cs="Times New Roman"/>
          <w:sz w:val="24"/>
          <w:szCs w:val="24"/>
        </w:rPr>
      </w:pPr>
      <w:r w:rsidRPr="002B5FF5">
        <w:rPr>
          <w:rFonts w:ascii="Times New Roman" w:hAnsi="Times New Roman" w:cs="Times New Roman"/>
          <w:sz w:val="24"/>
          <w:szCs w:val="24"/>
        </w:rPr>
        <w:t>ATTN:   Forest Plan</w:t>
      </w:r>
    </w:p>
    <w:p w:rsidR="00F257F8" w:rsidRPr="002B5FF5" w:rsidRDefault="00F257F8" w:rsidP="00F257F8">
      <w:pPr>
        <w:pStyle w:val="NoSpacing"/>
        <w:rPr>
          <w:rFonts w:ascii="Times New Roman" w:hAnsi="Times New Roman" w:cs="Times New Roman"/>
          <w:sz w:val="24"/>
          <w:szCs w:val="24"/>
        </w:rPr>
      </w:pPr>
      <w:r w:rsidRPr="002B5FF5">
        <w:rPr>
          <w:rFonts w:ascii="Times New Roman" w:hAnsi="Times New Roman" w:cs="Times New Roman"/>
          <w:sz w:val="24"/>
          <w:szCs w:val="24"/>
        </w:rPr>
        <w:t xml:space="preserve">3463 Las </w:t>
      </w:r>
      <w:proofErr w:type="spellStart"/>
      <w:r w:rsidRPr="002B5FF5">
        <w:rPr>
          <w:rFonts w:ascii="Times New Roman" w:hAnsi="Times New Roman" w:cs="Times New Roman"/>
          <w:sz w:val="24"/>
          <w:szCs w:val="24"/>
        </w:rPr>
        <w:t>Palomas</w:t>
      </w:r>
      <w:proofErr w:type="spellEnd"/>
      <w:r w:rsidRPr="002B5FF5">
        <w:rPr>
          <w:rFonts w:ascii="Times New Roman" w:hAnsi="Times New Roman" w:cs="Times New Roman"/>
          <w:sz w:val="24"/>
          <w:szCs w:val="24"/>
        </w:rPr>
        <w:t xml:space="preserve"> Road </w:t>
      </w:r>
    </w:p>
    <w:p w:rsidR="00F257F8" w:rsidRPr="002B5FF5" w:rsidRDefault="00F257F8" w:rsidP="00F257F8">
      <w:pPr>
        <w:pStyle w:val="NoSpacing"/>
        <w:rPr>
          <w:rFonts w:ascii="Times New Roman" w:hAnsi="Times New Roman" w:cs="Times New Roman"/>
          <w:sz w:val="24"/>
          <w:szCs w:val="24"/>
        </w:rPr>
      </w:pPr>
      <w:r w:rsidRPr="002B5FF5">
        <w:rPr>
          <w:rFonts w:ascii="Times New Roman" w:hAnsi="Times New Roman" w:cs="Times New Roman"/>
          <w:sz w:val="24"/>
          <w:szCs w:val="24"/>
        </w:rPr>
        <w:t>Alamogordo, NM 88310</w:t>
      </w:r>
    </w:p>
    <w:p w:rsidR="00F257F8" w:rsidRPr="002B5FF5" w:rsidRDefault="00DD3F87" w:rsidP="00F257F8">
      <w:pPr>
        <w:pStyle w:val="NoSpacing"/>
        <w:rPr>
          <w:rFonts w:ascii="Times New Roman" w:hAnsi="Times New Roman" w:cs="Times New Roman"/>
          <w:sz w:val="24"/>
          <w:szCs w:val="24"/>
        </w:rPr>
      </w:pPr>
      <w:hyperlink r:id="rId4" w:history="1">
        <w:r w:rsidR="00F257F8" w:rsidRPr="002B5FF5">
          <w:rPr>
            <w:rStyle w:val="Hyperlink"/>
            <w:rFonts w:ascii="Times New Roman" w:hAnsi="Times New Roman" w:cs="Times New Roman"/>
            <w:color w:val="auto"/>
            <w:sz w:val="24"/>
            <w:szCs w:val="24"/>
            <w:u w:val="none"/>
          </w:rPr>
          <w:t>lnf_fpr_comments@fs.fed.us</w:t>
        </w:r>
      </w:hyperlink>
    </w:p>
    <w:p w:rsidR="00F257F8" w:rsidRPr="002B5FF5" w:rsidRDefault="00F257F8" w:rsidP="00F257F8">
      <w:pPr>
        <w:pStyle w:val="NoSpacing"/>
        <w:rPr>
          <w:rFonts w:ascii="Times New Roman" w:hAnsi="Times New Roman" w:cs="Times New Roman"/>
          <w:sz w:val="24"/>
          <w:szCs w:val="24"/>
        </w:rPr>
      </w:pPr>
    </w:p>
    <w:p w:rsidR="00F257F8" w:rsidRDefault="00F257F8" w:rsidP="00F257F8">
      <w:pPr>
        <w:pStyle w:val="NoSpacing"/>
        <w:rPr>
          <w:rFonts w:ascii="Times New Roman" w:hAnsi="Times New Roman" w:cs="Times New Roman"/>
          <w:sz w:val="24"/>
          <w:szCs w:val="24"/>
        </w:rPr>
      </w:pPr>
    </w:p>
    <w:p w:rsidR="00F257F8" w:rsidRDefault="00F257F8" w:rsidP="00F257F8">
      <w:pPr>
        <w:pStyle w:val="NoSpacing"/>
        <w:rPr>
          <w:rFonts w:ascii="Times New Roman" w:hAnsi="Times New Roman" w:cs="Times New Roman"/>
          <w:sz w:val="24"/>
          <w:szCs w:val="24"/>
        </w:rPr>
      </w:pPr>
      <w:r w:rsidRPr="002B5FF5">
        <w:rPr>
          <w:rFonts w:ascii="Times New Roman" w:hAnsi="Times New Roman" w:cs="Times New Roman"/>
          <w:sz w:val="24"/>
          <w:szCs w:val="24"/>
        </w:rPr>
        <w:t>R</w:t>
      </w:r>
      <w:r>
        <w:rPr>
          <w:rFonts w:ascii="Times New Roman" w:hAnsi="Times New Roman" w:cs="Times New Roman"/>
          <w:sz w:val="24"/>
          <w:szCs w:val="24"/>
        </w:rPr>
        <w:t>E:    The Draft Forest Plan and the Draft Environmental Impact Statement (DEIS), Comment period August 6, 2021 to November 5, 2021</w:t>
      </w:r>
    </w:p>
    <w:p w:rsidR="00F257F8" w:rsidRDefault="00F257F8" w:rsidP="00F257F8">
      <w:pPr>
        <w:pStyle w:val="NoSpacing"/>
        <w:rPr>
          <w:rFonts w:ascii="Times New Roman" w:hAnsi="Times New Roman" w:cs="Times New Roman"/>
          <w:sz w:val="24"/>
          <w:szCs w:val="24"/>
        </w:rPr>
      </w:pPr>
    </w:p>
    <w:p w:rsidR="00F257F8" w:rsidRDefault="00F257F8" w:rsidP="00F257F8">
      <w:pPr>
        <w:pStyle w:val="NoSpacing"/>
        <w:rPr>
          <w:rFonts w:ascii="Times New Roman" w:hAnsi="Times New Roman" w:cs="Times New Roman"/>
          <w:sz w:val="24"/>
          <w:szCs w:val="24"/>
        </w:rPr>
      </w:pP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Dear Mr. Moseley,</w:t>
      </w:r>
    </w:p>
    <w:p w:rsidR="00F257F8" w:rsidRDefault="00F257F8" w:rsidP="00F257F8">
      <w:pPr>
        <w:pStyle w:val="NoSpacing"/>
        <w:rPr>
          <w:rFonts w:ascii="Times New Roman" w:hAnsi="Times New Roman" w:cs="Times New Roman"/>
          <w:sz w:val="24"/>
          <w:szCs w:val="24"/>
        </w:rPr>
      </w:pP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 xml:space="preserve">As </w:t>
      </w:r>
      <w:r w:rsidR="00A723C0">
        <w:rPr>
          <w:rFonts w:ascii="Times New Roman" w:hAnsi="Times New Roman" w:cs="Times New Roman"/>
          <w:sz w:val="24"/>
          <w:szCs w:val="24"/>
        </w:rPr>
        <w:t xml:space="preserve">President of the Otero County Cattleman’s Association (OCCA), </w:t>
      </w:r>
      <w:r w:rsidRPr="009B7D2F">
        <w:rPr>
          <w:rFonts w:ascii="Times New Roman" w:hAnsi="Times New Roman" w:cs="Times New Roman"/>
          <w:sz w:val="24"/>
          <w:szCs w:val="24"/>
        </w:rPr>
        <w:t>I am submitting comments</w:t>
      </w:r>
      <w:r>
        <w:rPr>
          <w:rFonts w:ascii="Times New Roman" w:hAnsi="Times New Roman" w:cs="Times New Roman"/>
          <w:sz w:val="24"/>
          <w:szCs w:val="24"/>
        </w:rPr>
        <w:t xml:space="preserve"> o</w:t>
      </w:r>
      <w:r w:rsidR="00A723C0">
        <w:rPr>
          <w:rFonts w:ascii="Times New Roman" w:hAnsi="Times New Roman" w:cs="Times New Roman"/>
          <w:sz w:val="24"/>
          <w:szCs w:val="24"/>
        </w:rPr>
        <w:t>n behalf of the members of OCCA</w:t>
      </w:r>
      <w:r w:rsidRPr="009B7D2F">
        <w:rPr>
          <w:rFonts w:ascii="Times New Roman" w:hAnsi="Times New Roman" w:cs="Times New Roman"/>
          <w:sz w:val="24"/>
          <w:szCs w:val="24"/>
        </w:rPr>
        <w:t xml:space="preserve"> in regards to t</w:t>
      </w:r>
      <w:r>
        <w:rPr>
          <w:rFonts w:ascii="Times New Roman" w:hAnsi="Times New Roman" w:cs="Times New Roman"/>
          <w:sz w:val="24"/>
          <w:szCs w:val="24"/>
        </w:rPr>
        <w:t xml:space="preserve">he Lincoln National Forest </w:t>
      </w:r>
      <w:r w:rsidRPr="009B7D2F">
        <w:rPr>
          <w:rFonts w:ascii="Times New Roman" w:hAnsi="Times New Roman" w:cs="Times New Roman"/>
          <w:sz w:val="24"/>
          <w:szCs w:val="24"/>
        </w:rPr>
        <w:t>Draft</w:t>
      </w:r>
      <w:r>
        <w:rPr>
          <w:rFonts w:ascii="Times New Roman" w:hAnsi="Times New Roman" w:cs="Times New Roman"/>
          <w:sz w:val="24"/>
          <w:szCs w:val="24"/>
        </w:rPr>
        <w:t xml:space="preserve"> </w:t>
      </w:r>
      <w:r w:rsidRPr="002B5FF5">
        <w:rPr>
          <w:rFonts w:ascii="Times New Roman" w:hAnsi="Times New Roman" w:cs="Times New Roman"/>
          <w:sz w:val="24"/>
          <w:szCs w:val="24"/>
        </w:rPr>
        <w:t>Forest Plan and Draft Environmental Impact Statement</w:t>
      </w:r>
      <w:r>
        <w:rPr>
          <w:rFonts w:ascii="Times New Roman" w:hAnsi="Times New Roman" w:cs="Times New Roman"/>
          <w:sz w:val="24"/>
          <w:szCs w:val="24"/>
        </w:rPr>
        <w:t xml:space="preserve"> (DEIS), comment period August 6, 2021 to November 5, 2021.</w:t>
      </w:r>
    </w:p>
    <w:p w:rsidR="00F257F8" w:rsidRDefault="00F257F8" w:rsidP="00F257F8">
      <w:pPr>
        <w:pStyle w:val="NoSpacing"/>
        <w:rPr>
          <w:rFonts w:ascii="Times New Roman" w:hAnsi="Times New Roman" w:cs="Times New Roman"/>
          <w:sz w:val="24"/>
          <w:szCs w:val="24"/>
        </w:rPr>
      </w:pP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sz w:val="24"/>
          <w:szCs w:val="24"/>
        </w:rPr>
        <w:t>Fire frequency and severity are addressed in multiple places throughout the DEIS documents.  One such example states: “</w:t>
      </w:r>
      <w:r w:rsidRPr="00831E76">
        <w:rPr>
          <w:rFonts w:ascii="Times New Roman" w:hAnsi="Times New Roman" w:cs="Times New Roman"/>
          <w:i/>
          <w:sz w:val="24"/>
          <w:szCs w:val="24"/>
        </w:rPr>
        <w:t>Fire exclusion and past management activities have led to the greatest departure from desired conditions for ecological response units on the Lincoln National Forest</w:t>
      </w:r>
      <w:r>
        <w:rPr>
          <w:rFonts w:ascii="Times New Roman" w:hAnsi="Times New Roman" w:cs="Times New Roman"/>
          <w:i/>
          <w:sz w:val="24"/>
          <w:szCs w:val="24"/>
        </w:rPr>
        <w:t xml:space="preserve">”.  </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COMMENT:   This DEIS document admits that the Forest Service has been remiss in their duties to manage the forest correctly, yet the cause is blamed on the very things that were mandated by law that the</w:t>
      </w:r>
      <w:r w:rsidR="007A0A7E">
        <w:rPr>
          <w:rFonts w:ascii="Times New Roman" w:hAnsi="Times New Roman" w:cs="Times New Roman"/>
          <w:b/>
          <w:sz w:val="24"/>
          <w:szCs w:val="24"/>
        </w:rPr>
        <w:t xml:space="preserve"> Forest Service was tasked to facilitate</w:t>
      </w:r>
      <w:r>
        <w:rPr>
          <w:rFonts w:ascii="Times New Roman" w:hAnsi="Times New Roman" w:cs="Times New Roman"/>
          <w:b/>
          <w:sz w:val="24"/>
          <w:szCs w:val="24"/>
        </w:rPr>
        <w:t xml:space="preserve"> logging</w:t>
      </w:r>
      <w:r w:rsidR="006E3865">
        <w:rPr>
          <w:rFonts w:ascii="Times New Roman" w:hAnsi="Times New Roman" w:cs="Times New Roman"/>
          <w:b/>
          <w:sz w:val="24"/>
          <w:szCs w:val="24"/>
        </w:rPr>
        <w:t>,</w:t>
      </w:r>
      <w:r w:rsidR="007A0A7E">
        <w:rPr>
          <w:rFonts w:ascii="Times New Roman" w:hAnsi="Times New Roman" w:cs="Times New Roman"/>
          <w:b/>
          <w:sz w:val="24"/>
          <w:szCs w:val="24"/>
        </w:rPr>
        <w:t xml:space="preserve"> for the United States citizens;</w:t>
      </w:r>
      <w:r>
        <w:rPr>
          <w:rFonts w:ascii="Times New Roman" w:hAnsi="Times New Roman" w:cs="Times New Roman"/>
          <w:b/>
          <w:sz w:val="24"/>
          <w:szCs w:val="24"/>
        </w:rPr>
        <w:t xml:space="preserve"> grazing</w:t>
      </w:r>
      <w:r w:rsidR="007A0A7E">
        <w:rPr>
          <w:rFonts w:ascii="Times New Roman" w:hAnsi="Times New Roman" w:cs="Times New Roman"/>
          <w:b/>
          <w:sz w:val="24"/>
          <w:szCs w:val="24"/>
        </w:rPr>
        <w:t>, to provide</w:t>
      </w:r>
      <w:r>
        <w:rPr>
          <w:rFonts w:ascii="Times New Roman" w:hAnsi="Times New Roman" w:cs="Times New Roman"/>
          <w:b/>
          <w:sz w:val="24"/>
          <w:szCs w:val="24"/>
        </w:rPr>
        <w:t xml:space="preserve"> livel</w:t>
      </w:r>
      <w:r w:rsidR="007A0A7E">
        <w:rPr>
          <w:rFonts w:ascii="Times New Roman" w:hAnsi="Times New Roman" w:cs="Times New Roman"/>
          <w:b/>
          <w:sz w:val="24"/>
          <w:szCs w:val="24"/>
        </w:rPr>
        <w:t>ihoods for families, to provide</w:t>
      </w:r>
      <w:r>
        <w:rPr>
          <w:rFonts w:ascii="Times New Roman" w:hAnsi="Times New Roman" w:cs="Times New Roman"/>
          <w:b/>
          <w:sz w:val="24"/>
          <w:szCs w:val="24"/>
        </w:rPr>
        <w:t xml:space="preserve"> food for the nation</w:t>
      </w:r>
      <w:r w:rsidR="007A0A7E">
        <w:rPr>
          <w:rFonts w:ascii="Times New Roman" w:hAnsi="Times New Roman" w:cs="Times New Roman"/>
          <w:b/>
          <w:sz w:val="24"/>
          <w:szCs w:val="24"/>
        </w:rPr>
        <w:t>,</w:t>
      </w:r>
      <w:r>
        <w:rPr>
          <w:rFonts w:ascii="Times New Roman" w:hAnsi="Times New Roman" w:cs="Times New Roman"/>
          <w:b/>
          <w:sz w:val="24"/>
          <w:szCs w:val="24"/>
        </w:rPr>
        <w:t xml:space="preserve"> </w:t>
      </w:r>
      <w:r w:rsidR="007A0A7E">
        <w:rPr>
          <w:rFonts w:ascii="Times New Roman" w:hAnsi="Times New Roman" w:cs="Times New Roman"/>
          <w:b/>
          <w:sz w:val="24"/>
          <w:szCs w:val="24"/>
        </w:rPr>
        <w:t xml:space="preserve">and to control </w:t>
      </w:r>
      <w:r>
        <w:rPr>
          <w:rFonts w:ascii="Times New Roman" w:hAnsi="Times New Roman" w:cs="Times New Roman"/>
          <w:b/>
          <w:sz w:val="24"/>
          <w:szCs w:val="24"/>
        </w:rPr>
        <w:t>under</w:t>
      </w:r>
      <w:r w:rsidR="007A0A7E">
        <w:rPr>
          <w:rFonts w:ascii="Times New Roman" w:hAnsi="Times New Roman" w:cs="Times New Roman"/>
          <w:b/>
          <w:sz w:val="24"/>
          <w:szCs w:val="24"/>
        </w:rPr>
        <w:t>growth;</w:t>
      </w:r>
      <w:r>
        <w:rPr>
          <w:rFonts w:ascii="Times New Roman" w:hAnsi="Times New Roman" w:cs="Times New Roman"/>
          <w:b/>
          <w:sz w:val="24"/>
          <w:szCs w:val="24"/>
        </w:rPr>
        <w:t xml:space="preserve"> and the protection and enhancement of the watershed.  Had the Forest Service managed the undergrowth as well as the tree growth in a</w:t>
      </w:r>
      <w:r w:rsidR="007A0A7E">
        <w:rPr>
          <w:rFonts w:ascii="Times New Roman" w:hAnsi="Times New Roman" w:cs="Times New Roman"/>
          <w:b/>
          <w:sz w:val="24"/>
          <w:szCs w:val="24"/>
        </w:rPr>
        <w:t xml:space="preserve"> responsible manner, the forage</w:t>
      </w:r>
      <w:r>
        <w:rPr>
          <w:rFonts w:ascii="Times New Roman" w:hAnsi="Times New Roman" w:cs="Times New Roman"/>
          <w:b/>
          <w:sz w:val="24"/>
          <w:szCs w:val="24"/>
        </w:rPr>
        <w:t xml:space="preserve"> and the water would have flourished.  We see no indication that anything will change for the positive from this DEIS.  </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i/>
          <w:sz w:val="24"/>
          <w:szCs w:val="24"/>
        </w:rPr>
      </w:pPr>
      <w:r w:rsidRPr="00AD1EBD">
        <w:rPr>
          <w:rFonts w:ascii="Times New Roman" w:hAnsi="Times New Roman" w:cs="Times New Roman"/>
          <w:sz w:val="24"/>
          <w:szCs w:val="24"/>
        </w:rPr>
        <w:t>On page 23 of the Draft Land Management Plan for the Lincoln National Forest it states,</w:t>
      </w:r>
      <w:r>
        <w:rPr>
          <w:rFonts w:ascii="Times New Roman" w:hAnsi="Times New Roman" w:cs="Times New Roman"/>
          <w:b/>
          <w:sz w:val="24"/>
          <w:szCs w:val="24"/>
        </w:rPr>
        <w:t xml:space="preserve"> </w:t>
      </w:r>
      <w:r w:rsidRPr="00416366">
        <w:rPr>
          <w:rFonts w:ascii="Times New Roman" w:hAnsi="Times New Roman" w:cs="Times New Roman"/>
          <w:b/>
          <w:i/>
          <w:sz w:val="24"/>
          <w:szCs w:val="24"/>
        </w:rPr>
        <w:t>“</w:t>
      </w:r>
      <w:r w:rsidRPr="00416366">
        <w:rPr>
          <w:rFonts w:ascii="Times New Roman" w:hAnsi="Times New Roman" w:cs="Times New Roman"/>
          <w:i/>
          <w:sz w:val="24"/>
          <w:szCs w:val="24"/>
        </w:rPr>
        <w:t xml:space="preserve">Desired conditions for each ecological response unit are described as a range of conditions (for example, grass and forbs cover ranges from 10 to 25 percent, on average, for a specific </w:t>
      </w:r>
      <w:proofErr w:type="spellStart"/>
      <w:r w:rsidRPr="00416366">
        <w:rPr>
          <w:rFonts w:ascii="Times New Roman" w:hAnsi="Times New Roman" w:cs="Times New Roman"/>
          <w:i/>
          <w:sz w:val="24"/>
          <w:szCs w:val="24"/>
        </w:rPr>
        <w:t>seral</w:t>
      </w:r>
      <w:proofErr w:type="spellEnd"/>
      <w:r w:rsidRPr="00416366">
        <w:rPr>
          <w:rFonts w:ascii="Times New Roman" w:hAnsi="Times New Roman" w:cs="Times New Roman"/>
          <w:i/>
          <w:sz w:val="24"/>
          <w:szCs w:val="24"/>
        </w:rPr>
        <w:t xml:space="preserve"> state).”</w:t>
      </w:r>
    </w:p>
    <w:p w:rsidR="00F257F8" w:rsidRDefault="009A2A59" w:rsidP="00F257F8">
      <w:pPr>
        <w:pStyle w:val="NoSpacing"/>
        <w:rPr>
          <w:rFonts w:ascii="Times New Roman" w:hAnsi="Times New Roman" w:cs="Times New Roman"/>
          <w:b/>
          <w:sz w:val="24"/>
          <w:szCs w:val="24"/>
        </w:rPr>
      </w:pPr>
      <w:r>
        <w:rPr>
          <w:rFonts w:ascii="Times New Roman" w:hAnsi="Times New Roman" w:cs="Times New Roman"/>
          <w:b/>
          <w:sz w:val="24"/>
          <w:szCs w:val="24"/>
        </w:rPr>
        <w:t>COMMENT:   If the forest</w:t>
      </w:r>
      <w:r w:rsidR="00F257F8">
        <w:rPr>
          <w:rFonts w:ascii="Times New Roman" w:hAnsi="Times New Roman" w:cs="Times New Roman"/>
          <w:b/>
          <w:sz w:val="24"/>
          <w:szCs w:val="24"/>
        </w:rPr>
        <w:t xml:space="preserve"> had been managed (logged, firewood, chips, etc) to maintain a healthy stand of trees, there would be substantially more than 10 – 25 percent</w:t>
      </w:r>
      <w:r>
        <w:rPr>
          <w:rFonts w:ascii="Times New Roman" w:hAnsi="Times New Roman" w:cs="Times New Roman"/>
          <w:b/>
          <w:sz w:val="24"/>
          <w:szCs w:val="24"/>
        </w:rPr>
        <w:t xml:space="preserve"> range</w:t>
      </w:r>
      <w:r w:rsidR="00F257F8">
        <w:rPr>
          <w:rFonts w:ascii="Times New Roman" w:hAnsi="Times New Roman" w:cs="Times New Roman"/>
          <w:b/>
          <w:sz w:val="24"/>
          <w:szCs w:val="24"/>
        </w:rPr>
        <w:t xml:space="preserve"> of grass and </w:t>
      </w:r>
      <w:proofErr w:type="spellStart"/>
      <w:r w:rsidR="00F257F8" w:rsidRPr="009A2A59">
        <w:rPr>
          <w:rFonts w:ascii="Times New Roman" w:hAnsi="Times New Roman" w:cs="Times New Roman"/>
          <w:b/>
          <w:sz w:val="24"/>
          <w:szCs w:val="24"/>
        </w:rPr>
        <w:t>forb</w:t>
      </w:r>
      <w:proofErr w:type="spellEnd"/>
      <w:r w:rsidRPr="009A2A59">
        <w:rPr>
          <w:rFonts w:ascii="Times New Roman" w:hAnsi="Times New Roman" w:cs="Times New Roman"/>
          <w:b/>
          <w:sz w:val="24"/>
          <w:szCs w:val="24"/>
        </w:rPr>
        <w:t>(</w:t>
      </w:r>
      <w:r w:rsidR="00F257F8" w:rsidRPr="009A2A59">
        <w:rPr>
          <w:rFonts w:ascii="Times New Roman" w:hAnsi="Times New Roman" w:cs="Times New Roman"/>
          <w:b/>
          <w:sz w:val="24"/>
          <w:szCs w:val="24"/>
        </w:rPr>
        <w:t>s</w:t>
      </w:r>
      <w:r w:rsidRPr="009A2A59">
        <w:rPr>
          <w:rFonts w:ascii="Times New Roman" w:hAnsi="Times New Roman" w:cs="Times New Roman"/>
          <w:b/>
          <w:sz w:val="24"/>
          <w:szCs w:val="24"/>
        </w:rPr>
        <w:t>) cover</w:t>
      </w:r>
      <w:r>
        <w:rPr>
          <w:rFonts w:ascii="Times New Roman" w:hAnsi="Times New Roman" w:cs="Times New Roman"/>
          <w:b/>
          <w:sz w:val="24"/>
          <w:szCs w:val="24"/>
        </w:rPr>
        <w:t>.  It is a provable fact, documented by pictures from</w:t>
      </w:r>
      <w:r w:rsidR="00F257F8">
        <w:rPr>
          <w:rFonts w:ascii="Times New Roman" w:hAnsi="Times New Roman" w:cs="Times New Roman"/>
          <w:b/>
          <w:sz w:val="24"/>
          <w:szCs w:val="24"/>
        </w:rPr>
        <w:t xml:space="preserve"> the early 1900’s that the tree population was sparse with a mostly solid</w:t>
      </w:r>
      <w:r>
        <w:rPr>
          <w:rFonts w:ascii="Times New Roman" w:hAnsi="Times New Roman" w:cs="Times New Roman"/>
          <w:b/>
          <w:sz w:val="24"/>
          <w:szCs w:val="24"/>
        </w:rPr>
        <w:t xml:space="preserve"> turf of grass and forbs</w:t>
      </w:r>
      <w:r w:rsidR="00F257F8">
        <w:rPr>
          <w:rFonts w:ascii="Times New Roman" w:hAnsi="Times New Roman" w:cs="Times New Roman"/>
          <w:b/>
          <w:sz w:val="24"/>
          <w:szCs w:val="24"/>
        </w:rPr>
        <w:t xml:space="preserve">.  </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sz w:val="24"/>
          <w:szCs w:val="24"/>
        </w:rPr>
        <w:t xml:space="preserve">It is mentioned that, </w:t>
      </w:r>
      <w:r w:rsidRPr="005A1E0C">
        <w:rPr>
          <w:rFonts w:ascii="Times New Roman" w:hAnsi="Times New Roman" w:cs="Times New Roman"/>
          <w:i/>
          <w:sz w:val="24"/>
          <w:szCs w:val="24"/>
        </w:rPr>
        <w:t>“terrestrial ecosystems have been affected by historical management, such as high-grade, selective railroad logging and pre-Forest Service historical domestic grazing, and by modern issues, such as twentieth-century fire suppressio</w:t>
      </w:r>
      <w:r>
        <w:rPr>
          <w:rFonts w:ascii="Times New Roman" w:hAnsi="Times New Roman" w:cs="Times New Roman"/>
          <w:i/>
          <w:sz w:val="24"/>
          <w:szCs w:val="24"/>
        </w:rPr>
        <w:t>n.”</w:t>
      </w:r>
    </w:p>
    <w:p w:rsidR="00F257F8" w:rsidRDefault="00F257F8" w:rsidP="00F257F8">
      <w:pPr>
        <w:pStyle w:val="NoSpacing"/>
        <w:rPr>
          <w:rFonts w:ascii="Times New Roman" w:hAnsi="Times New Roman" w:cs="Times New Roman"/>
          <w:b/>
          <w:sz w:val="24"/>
          <w:szCs w:val="24"/>
        </w:rPr>
      </w:pPr>
    </w:p>
    <w:p w:rsidR="004C6421"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The Draft Forest Plan and the Draft Environmental Impact Statement</w:t>
      </w:r>
    </w:p>
    <w:p w:rsidR="00F257F8" w:rsidRPr="00CC292C" w:rsidRDefault="004C6421" w:rsidP="00F257F8">
      <w:pPr>
        <w:pStyle w:val="NoSpacing"/>
        <w:rPr>
          <w:rFonts w:ascii="Times New Roman" w:hAnsi="Times New Roman" w:cs="Times New Roman"/>
          <w:sz w:val="24"/>
          <w:szCs w:val="24"/>
        </w:rPr>
      </w:pPr>
      <w:r w:rsidRPr="00CC292C">
        <w:rPr>
          <w:rFonts w:ascii="Times New Roman" w:hAnsi="Times New Roman" w:cs="Times New Roman"/>
          <w:sz w:val="24"/>
          <w:szCs w:val="24"/>
        </w:rPr>
        <w:t>Novem</w:t>
      </w:r>
      <w:r w:rsidR="00CC292C" w:rsidRPr="00CC292C">
        <w:rPr>
          <w:rFonts w:ascii="Times New Roman" w:hAnsi="Times New Roman" w:cs="Times New Roman"/>
          <w:sz w:val="24"/>
          <w:szCs w:val="24"/>
        </w:rPr>
        <w:t>ber 4</w:t>
      </w:r>
      <w:r w:rsidR="00F257F8" w:rsidRPr="00CC292C">
        <w:rPr>
          <w:rFonts w:ascii="Times New Roman" w:hAnsi="Times New Roman" w:cs="Times New Roman"/>
          <w:sz w:val="24"/>
          <w:szCs w:val="24"/>
        </w:rPr>
        <w:t>, 2021</w:t>
      </w: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Page 2</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COMMENT:   First, the DEIS statement reads that historical management was done with “high-grade, selective railroad logging.”  If it was “high-grade” and selective, would that not mean good management?  The Forest Service seems to tend toward “low-grade”.  </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Proper management would be a combination of both and none of the proposed Alternatives</w:t>
      </w:r>
    </w:p>
    <w:p w:rsidR="00F257F8" w:rsidRDefault="00F257F8" w:rsidP="00F257F8">
      <w:pPr>
        <w:pStyle w:val="NoSpacing"/>
        <w:rPr>
          <w:rFonts w:ascii="Times New Roman" w:hAnsi="Times New Roman" w:cs="Times New Roman"/>
          <w:b/>
          <w:sz w:val="24"/>
          <w:szCs w:val="24"/>
        </w:rPr>
      </w:pPr>
      <w:proofErr w:type="gramStart"/>
      <w:r>
        <w:rPr>
          <w:rFonts w:ascii="Times New Roman" w:hAnsi="Times New Roman" w:cs="Times New Roman"/>
          <w:b/>
          <w:sz w:val="24"/>
          <w:szCs w:val="24"/>
        </w:rPr>
        <w:t>are</w:t>
      </w:r>
      <w:proofErr w:type="gramEnd"/>
      <w:r>
        <w:rPr>
          <w:rFonts w:ascii="Times New Roman" w:hAnsi="Times New Roman" w:cs="Times New Roman"/>
          <w:b/>
          <w:sz w:val="24"/>
          <w:szCs w:val="24"/>
        </w:rPr>
        <w:t xml:space="preserve"> geared in that direction.  </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Next it addresses “pre-Forest Service historical grazing”.  The forest lands have only degraded since the Forest Service has taken the management away from the Allotment owner.  Documents show that the lands were more open and grass filled prior to the inception of the Forest Service.  Again, none of the proposed Alternatives are geared in that direction.  </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As far as “twentieth-century fire suppression”, that speaks for itself. </w:t>
      </w:r>
    </w:p>
    <w:p w:rsidR="00F257F8" w:rsidRPr="005A1E0C" w:rsidRDefault="00F257F8" w:rsidP="00F257F8">
      <w:pPr>
        <w:pStyle w:val="NoSpacing"/>
        <w:rPr>
          <w:rFonts w:ascii="Times New Roman" w:hAnsi="Times New Roman" w:cs="Times New Roman"/>
          <w:b/>
          <w:i/>
          <w:sz w:val="24"/>
          <w:szCs w:val="24"/>
        </w:rPr>
      </w:pPr>
      <w:r>
        <w:rPr>
          <w:rFonts w:ascii="Times New Roman" w:hAnsi="Times New Roman" w:cs="Times New Roman"/>
          <w:b/>
          <w:sz w:val="24"/>
          <w:szCs w:val="24"/>
        </w:rPr>
        <w:t xml:space="preserve">With the creation of the Forest Service, and its “management”, common sense went out the window and with that came the steady decline in the health of the forests that continues to date.  </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i/>
          <w:sz w:val="24"/>
          <w:szCs w:val="24"/>
        </w:rPr>
      </w:pPr>
      <w:proofErr w:type="gramStart"/>
      <w:r>
        <w:rPr>
          <w:rFonts w:ascii="Times New Roman" w:hAnsi="Times New Roman" w:cs="Times New Roman"/>
          <w:sz w:val="24"/>
          <w:szCs w:val="24"/>
        </w:rPr>
        <w:t xml:space="preserve">Page 58 of the </w:t>
      </w:r>
      <w:r w:rsidRPr="00AD1EBD">
        <w:rPr>
          <w:rFonts w:ascii="Times New Roman" w:hAnsi="Times New Roman" w:cs="Times New Roman"/>
          <w:sz w:val="24"/>
          <w:szCs w:val="24"/>
        </w:rPr>
        <w:t>Draft Land Management Plan for the Lincoln National Forest</w:t>
      </w:r>
      <w:r>
        <w:rPr>
          <w:rFonts w:ascii="Times New Roman" w:hAnsi="Times New Roman" w:cs="Times New Roman"/>
          <w:sz w:val="24"/>
          <w:szCs w:val="24"/>
        </w:rPr>
        <w:t xml:space="preserve"> </w:t>
      </w:r>
      <w:r w:rsidRPr="00AD1EBD">
        <w:rPr>
          <w:rFonts w:ascii="Times New Roman" w:hAnsi="Times New Roman" w:cs="Times New Roman"/>
          <w:sz w:val="24"/>
          <w:szCs w:val="24"/>
        </w:rPr>
        <w:t>states</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CA171B">
        <w:rPr>
          <w:rFonts w:ascii="Times New Roman" w:hAnsi="Times New Roman" w:cs="Times New Roman"/>
          <w:i/>
          <w:sz w:val="24"/>
          <w:szCs w:val="24"/>
        </w:rPr>
        <w:t>“Past management activities and resource use caused degradation of water resources in many parts of the national forest.</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COMMENT:   Again, an admission of mismanagement on the part of the Forest Service, yet the direction that the Forest Service is cur</w:t>
      </w:r>
      <w:r w:rsidR="000C4431">
        <w:rPr>
          <w:rFonts w:ascii="Times New Roman" w:hAnsi="Times New Roman" w:cs="Times New Roman"/>
          <w:b/>
          <w:sz w:val="24"/>
          <w:szCs w:val="24"/>
        </w:rPr>
        <w:t>rently headed will not enhance</w:t>
      </w:r>
      <w:r>
        <w:rPr>
          <w:rFonts w:ascii="Times New Roman" w:hAnsi="Times New Roman" w:cs="Times New Roman"/>
          <w:b/>
          <w:sz w:val="24"/>
          <w:szCs w:val="24"/>
        </w:rPr>
        <w:t xml:space="preserve"> the quantity and/or quality of water.  As mentioned previously, the removal of a substantial amount of trees and undergrowth will restore the flow of water increasing the quantity and enhancing the quality because of the increased flow.</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sz w:val="24"/>
          <w:szCs w:val="24"/>
        </w:rPr>
      </w:pPr>
      <w:r w:rsidRPr="001D4E71">
        <w:rPr>
          <w:rFonts w:ascii="Times New Roman" w:hAnsi="Times New Roman" w:cs="Times New Roman"/>
          <w:sz w:val="24"/>
          <w:szCs w:val="24"/>
        </w:rPr>
        <w:t>Draft Environmental Impact Statement</w:t>
      </w:r>
      <w:r>
        <w:rPr>
          <w:rFonts w:ascii="Times New Roman" w:hAnsi="Times New Roman" w:cs="Times New Roman"/>
          <w:sz w:val="24"/>
          <w:szCs w:val="24"/>
        </w:rPr>
        <w:t>, Volume I</w:t>
      </w:r>
    </w:p>
    <w:p w:rsidR="00F257F8" w:rsidRDefault="00F257F8" w:rsidP="00F257F8">
      <w:pPr>
        <w:pStyle w:val="NoSpacing"/>
        <w:rPr>
          <w:rFonts w:ascii="Times New Roman" w:hAnsi="Times New Roman" w:cs="Times New Roman"/>
          <w:sz w:val="24"/>
          <w:szCs w:val="24"/>
        </w:rPr>
      </w:pPr>
      <w:r w:rsidRPr="00022B25">
        <w:rPr>
          <w:rFonts w:ascii="Times New Roman" w:hAnsi="Times New Roman" w:cs="Times New Roman"/>
          <w:sz w:val="24"/>
          <w:szCs w:val="24"/>
        </w:rPr>
        <w:t>Elements Specific to Alternative A (No Action and 1986 Forest Plan)</w:t>
      </w:r>
    </w:p>
    <w:p w:rsidR="00F257F8" w:rsidRPr="00B12A52" w:rsidRDefault="00F257F8" w:rsidP="00F257F8">
      <w:pPr>
        <w:pStyle w:val="NoSpacing"/>
        <w:rPr>
          <w:rFonts w:ascii="Times New Roman" w:hAnsi="Times New Roman" w:cs="Times New Roman"/>
          <w:sz w:val="24"/>
          <w:szCs w:val="24"/>
          <w:u w:val="single"/>
        </w:rPr>
      </w:pPr>
      <w:r w:rsidRPr="00B12A52">
        <w:rPr>
          <w:rFonts w:ascii="Times New Roman" w:hAnsi="Times New Roman" w:cs="Times New Roman"/>
          <w:sz w:val="24"/>
          <w:szCs w:val="24"/>
          <w:u w:val="single"/>
        </w:rPr>
        <w:t>Access and Recreation</w:t>
      </w:r>
    </w:p>
    <w:p w:rsidR="00F257F8" w:rsidRDefault="00F257F8" w:rsidP="00F257F8">
      <w:pPr>
        <w:pStyle w:val="NoSpacing"/>
        <w:rPr>
          <w:rFonts w:ascii="Times New Roman" w:hAnsi="Times New Roman" w:cs="Times New Roman"/>
          <w:i/>
          <w:sz w:val="24"/>
          <w:szCs w:val="24"/>
        </w:rPr>
      </w:pPr>
      <w:r w:rsidRPr="00022B25">
        <w:rPr>
          <w:rFonts w:ascii="Times New Roman" w:hAnsi="Times New Roman" w:cs="Times New Roman"/>
          <w:i/>
          <w:sz w:val="24"/>
          <w:szCs w:val="24"/>
        </w:rPr>
        <w:t>“It includes an objective to close or decommission 100 miles of roads over the life of the plan; however, actual closures have not equaled this amount.”</w:t>
      </w:r>
    </w:p>
    <w:p w:rsidR="00F257F8" w:rsidRDefault="000B48C1" w:rsidP="00F257F8">
      <w:pPr>
        <w:pStyle w:val="NoSpacing"/>
        <w:rPr>
          <w:rFonts w:ascii="Times New Roman" w:hAnsi="Times New Roman" w:cs="Times New Roman"/>
          <w:b/>
          <w:sz w:val="24"/>
          <w:szCs w:val="24"/>
        </w:rPr>
      </w:pPr>
      <w:r>
        <w:rPr>
          <w:rFonts w:ascii="Times New Roman" w:hAnsi="Times New Roman" w:cs="Times New Roman"/>
          <w:b/>
          <w:sz w:val="24"/>
          <w:szCs w:val="24"/>
        </w:rPr>
        <w:t>COMMENT:   OCCA</w:t>
      </w:r>
      <w:r w:rsidR="00F257F8">
        <w:rPr>
          <w:rFonts w:ascii="Times New Roman" w:hAnsi="Times New Roman" w:cs="Times New Roman"/>
          <w:b/>
          <w:sz w:val="24"/>
          <w:szCs w:val="24"/>
        </w:rPr>
        <w:t xml:space="preserve"> objects to the closu</w:t>
      </w:r>
      <w:r>
        <w:rPr>
          <w:rFonts w:ascii="Times New Roman" w:hAnsi="Times New Roman" w:cs="Times New Roman"/>
          <w:b/>
          <w:sz w:val="24"/>
          <w:szCs w:val="24"/>
        </w:rPr>
        <w:t>re of any roads.  In fact, OCCA</w:t>
      </w:r>
      <w:r w:rsidR="00F257F8">
        <w:rPr>
          <w:rFonts w:ascii="Times New Roman" w:hAnsi="Times New Roman" w:cs="Times New Roman"/>
          <w:b/>
          <w:sz w:val="24"/>
          <w:szCs w:val="24"/>
        </w:rPr>
        <w:t xml:space="preserve"> believes that there should be more open access to the forest lands, be it roads or trails, for the enjoyment of either a </w:t>
      </w:r>
      <w:r w:rsidR="00F257F8" w:rsidRPr="00147908">
        <w:rPr>
          <w:rFonts w:ascii="Times New Roman" w:hAnsi="Times New Roman" w:cs="Times New Roman"/>
          <w:b/>
          <w:sz w:val="24"/>
          <w:szCs w:val="24"/>
        </w:rPr>
        <w:t>livelihood</w:t>
      </w:r>
      <w:r w:rsidR="00F257F8">
        <w:rPr>
          <w:rFonts w:ascii="Times New Roman" w:hAnsi="Times New Roman" w:cs="Times New Roman"/>
          <w:b/>
          <w:sz w:val="24"/>
          <w:szCs w:val="24"/>
        </w:rPr>
        <w:t xml:space="preserve"> or recreation.  After all, the Forest Service espouses that these are “public lands”.</w:t>
      </w:r>
    </w:p>
    <w:p w:rsidR="00F257F8" w:rsidRDefault="00F257F8" w:rsidP="00F257F8">
      <w:pPr>
        <w:pStyle w:val="NoSpacing"/>
        <w:rPr>
          <w:rFonts w:ascii="Times New Roman" w:hAnsi="Times New Roman" w:cs="Times New Roman"/>
          <w:b/>
          <w:sz w:val="24"/>
          <w:szCs w:val="24"/>
        </w:rPr>
      </w:pPr>
    </w:p>
    <w:p w:rsidR="00F257F8" w:rsidRPr="00B12A52" w:rsidRDefault="00F257F8" w:rsidP="00F257F8">
      <w:pPr>
        <w:pStyle w:val="NoSpacing"/>
        <w:rPr>
          <w:rFonts w:ascii="Times New Roman" w:hAnsi="Times New Roman" w:cs="Times New Roman"/>
          <w:sz w:val="24"/>
          <w:szCs w:val="24"/>
          <w:u w:val="single"/>
        </w:rPr>
      </w:pPr>
      <w:r w:rsidRPr="00B12A52">
        <w:rPr>
          <w:rFonts w:ascii="Times New Roman" w:hAnsi="Times New Roman" w:cs="Times New Roman"/>
          <w:sz w:val="24"/>
          <w:szCs w:val="24"/>
          <w:u w:val="single"/>
        </w:rPr>
        <w:t>Livestock Grazing and Rangeland Management</w:t>
      </w:r>
    </w:p>
    <w:p w:rsidR="00F257F8" w:rsidRPr="001708E0" w:rsidRDefault="00F257F8" w:rsidP="00F257F8">
      <w:pPr>
        <w:pStyle w:val="NoSpacing"/>
        <w:rPr>
          <w:rFonts w:ascii="Times New Roman" w:hAnsi="Times New Roman" w:cs="Times New Roman"/>
          <w:i/>
          <w:sz w:val="24"/>
          <w:szCs w:val="24"/>
        </w:rPr>
      </w:pPr>
      <w:r w:rsidRPr="001708E0">
        <w:rPr>
          <w:rFonts w:ascii="Times New Roman" w:hAnsi="Times New Roman" w:cs="Times New Roman"/>
          <w:i/>
          <w:sz w:val="24"/>
          <w:szCs w:val="24"/>
        </w:rPr>
        <w:t>“Under alternative A, there would most likely be no change in livestock management from current practices.”</w:t>
      </w:r>
    </w:p>
    <w:p w:rsidR="000B48C1"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COMMENT:   Will there or won’t there be a change in livestock management under alternative A?  A producer/allotment owner cannot feel secure in making future plans </w:t>
      </w:r>
    </w:p>
    <w:p w:rsidR="000B48C1" w:rsidRDefault="000B48C1" w:rsidP="00F257F8">
      <w:pPr>
        <w:pStyle w:val="NoSpacing"/>
        <w:rPr>
          <w:rFonts w:ascii="Times New Roman" w:hAnsi="Times New Roman" w:cs="Times New Roman"/>
          <w:b/>
          <w:sz w:val="24"/>
          <w:szCs w:val="24"/>
        </w:rPr>
      </w:pPr>
      <w:proofErr w:type="gramStart"/>
      <w:r>
        <w:rPr>
          <w:rFonts w:ascii="Times New Roman" w:hAnsi="Times New Roman" w:cs="Times New Roman"/>
          <w:b/>
          <w:sz w:val="24"/>
          <w:szCs w:val="24"/>
        </w:rPr>
        <w:t>regarding</w:t>
      </w:r>
      <w:proofErr w:type="gramEnd"/>
      <w:r>
        <w:rPr>
          <w:rFonts w:ascii="Times New Roman" w:hAnsi="Times New Roman" w:cs="Times New Roman"/>
          <w:b/>
          <w:sz w:val="24"/>
          <w:szCs w:val="24"/>
        </w:rPr>
        <w:t xml:space="preserve"> their ranching operation if they are not confident that the current livestock</w:t>
      </w:r>
    </w:p>
    <w:p w:rsidR="000B48C1" w:rsidRDefault="000B48C1" w:rsidP="000B48C1">
      <w:pPr>
        <w:pStyle w:val="NoSpacing"/>
        <w:rPr>
          <w:rFonts w:ascii="Times New Roman" w:hAnsi="Times New Roman" w:cs="Times New Roman"/>
          <w:sz w:val="24"/>
          <w:szCs w:val="24"/>
        </w:rPr>
      </w:pPr>
      <w:r>
        <w:rPr>
          <w:rFonts w:ascii="Times New Roman" w:hAnsi="Times New Roman" w:cs="Times New Roman"/>
          <w:sz w:val="24"/>
          <w:szCs w:val="24"/>
        </w:rPr>
        <w:lastRenderedPageBreak/>
        <w:t>The Draft Forest Plan and the Draft Environmental Impact Statement</w:t>
      </w:r>
    </w:p>
    <w:p w:rsidR="000B48C1" w:rsidRPr="00CC292C" w:rsidRDefault="004C6421" w:rsidP="000B48C1">
      <w:pPr>
        <w:pStyle w:val="NoSpacing"/>
        <w:rPr>
          <w:rFonts w:ascii="Times New Roman" w:hAnsi="Times New Roman" w:cs="Times New Roman"/>
          <w:sz w:val="24"/>
          <w:szCs w:val="24"/>
        </w:rPr>
      </w:pPr>
      <w:r w:rsidRPr="00CC292C">
        <w:rPr>
          <w:rFonts w:ascii="Times New Roman" w:hAnsi="Times New Roman" w:cs="Times New Roman"/>
          <w:sz w:val="24"/>
          <w:szCs w:val="24"/>
        </w:rPr>
        <w:t>Novemb</w:t>
      </w:r>
      <w:r w:rsidR="00CC292C" w:rsidRPr="00CC292C">
        <w:rPr>
          <w:rFonts w:ascii="Times New Roman" w:hAnsi="Times New Roman" w:cs="Times New Roman"/>
          <w:sz w:val="24"/>
          <w:szCs w:val="24"/>
        </w:rPr>
        <w:t>er 4</w:t>
      </w:r>
      <w:r w:rsidR="000B48C1" w:rsidRPr="00CC292C">
        <w:rPr>
          <w:rFonts w:ascii="Times New Roman" w:hAnsi="Times New Roman" w:cs="Times New Roman"/>
          <w:sz w:val="24"/>
          <w:szCs w:val="24"/>
        </w:rPr>
        <w:t>, 2021</w:t>
      </w:r>
    </w:p>
    <w:p w:rsidR="000B48C1" w:rsidRDefault="000B48C1" w:rsidP="000B48C1">
      <w:pPr>
        <w:pStyle w:val="NoSpacing"/>
        <w:rPr>
          <w:rFonts w:ascii="Times New Roman" w:hAnsi="Times New Roman" w:cs="Times New Roman"/>
          <w:sz w:val="24"/>
          <w:szCs w:val="24"/>
        </w:rPr>
      </w:pPr>
      <w:r>
        <w:rPr>
          <w:rFonts w:ascii="Times New Roman" w:hAnsi="Times New Roman" w:cs="Times New Roman"/>
          <w:sz w:val="24"/>
          <w:szCs w:val="24"/>
        </w:rPr>
        <w:t>Page 3</w:t>
      </w:r>
    </w:p>
    <w:p w:rsidR="000B48C1" w:rsidRDefault="000B48C1" w:rsidP="00F257F8">
      <w:pPr>
        <w:pStyle w:val="NoSpacing"/>
        <w:rPr>
          <w:rFonts w:ascii="Times New Roman" w:hAnsi="Times New Roman" w:cs="Times New Roman"/>
          <w:b/>
          <w:sz w:val="24"/>
          <w:szCs w:val="24"/>
        </w:rPr>
      </w:pPr>
    </w:p>
    <w:p w:rsidR="000B48C1" w:rsidRDefault="000B48C1"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b/>
          <w:sz w:val="24"/>
          <w:szCs w:val="24"/>
        </w:rPr>
      </w:pPr>
      <w:proofErr w:type="gramStart"/>
      <w:r>
        <w:rPr>
          <w:rFonts w:ascii="Times New Roman" w:hAnsi="Times New Roman" w:cs="Times New Roman"/>
          <w:b/>
          <w:sz w:val="24"/>
          <w:szCs w:val="24"/>
        </w:rPr>
        <w:t>management</w:t>
      </w:r>
      <w:proofErr w:type="gramEnd"/>
      <w:r>
        <w:rPr>
          <w:rFonts w:ascii="Times New Roman" w:hAnsi="Times New Roman" w:cs="Times New Roman"/>
          <w:b/>
          <w:sz w:val="24"/>
          <w:szCs w:val="24"/>
        </w:rPr>
        <w:t xml:space="preserve"> practice will stay static and will not potentially be changed at any time. </w:t>
      </w:r>
    </w:p>
    <w:p w:rsidR="00F257F8" w:rsidRDefault="00F257F8" w:rsidP="00F257F8">
      <w:pPr>
        <w:pStyle w:val="NoSpacing"/>
        <w:rPr>
          <w:rFonts w:ascii="Times New Roman" w:hAnsi="Times New Roman" w:cs="Times New Roman"/>
          <w:u w:val="single"/>
        </w:rPr>
      </w:pPr>
    </w:p>
    <w:p w:rsidR="00F257F8" w:rsidRPr="00B12A52" w:rsidRDefault="00F257F8" w:rsidP="00F257F8">
      <w:pPr>
        <w:pStyle w:val="NoSpacing"/>
        <w:rPr>
          <w:rFonts w:ascii="Times New Roman" w:hAnsi="Times New Roman" w:cs="Times New Roman"/>
          <w:b/>
          <w:u w:val="single"/>
        </w:rPr>
      </w:pPr>
      <w:r w:rsidRPr="00B12A52">
        <w:rPr>
          <w:rFonts w:ascii="Times New Roman" w:hAnsi="Times New Roman" w:cs="Times New Roman"/>
          <w:u w:val="single"/>
        </w:rPr>
        <w:t>Economics</w:t>
      </w:r>
      <w:r w:rsidRPr="00B12A52">
        <w:rPr>
          <w:rFonts w:ascii="Times New Roman" w:hAnsi="Times New Roman" w:cs="Times New Roman"/>
          <w:b/>
          <w:u w:val="single"/>
        </w:rPr>
        <w:t xml:space="preserve"> </w:t>
      </w: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1708E0">
        <w:rPr>
          <w:rFonts w:ascii="Times New Roman" w:hAnsi="Times New Roman" w:cs="Times New Roman"/>
          <w:i/>
          <w:sz w:val="24"/>
          <w:szCs w:val="24"/>
        </w:rPr>
        <w:t xml:space="preserve">The 1986 Forest Plan is primarily commodity driven with an emphasis on outputs by the Lincoln NF. The purpose of the 1986 Forest Plan is to provide for multiple use and sustained yield of goods and services from the Lincoln NF. The economic focus for the 1986 Forest Plan </w:t>
      </w:r>
    </w:p>
    <w:p w:rsidR="00F257F8" w:rsidRDefault="00F257F8" w:rsidP="00F257F8">
      <w:pPr>
        <w:pStyle w:val="NoSpacing"/>
        <w:rPr>
          <w:rFonts w:ascii="Times New Roman" w:hAnsi="Times New Roman" w:cs="Times New Roman"/>
          <w:i/>
          <w:sz w:val="24"/>
          <w:szCs w:val="24"/>
        </w:rPr>
      </w:pPr>
      <w:proofErr w:type="gramStart"/>
      <w:r w:rsidRPr="001708E0">
        <w:rPr>
          <w:rFonts w:ascii="Times New Roman" w:hAnsi="Times New Roman" w:cs="Times New Roman"/>
          <w:i/>
          <w:sz w:val="24"/>
          <w:szCs w:val="24"/>
        </w:rPr>
        <w:t>was</w:t>
      </w:r>
      <w:proofErr w:type="gramEnd"/>
      <w:r w:rsidRPr="001708E0">
        <w:rPr>
          <w:rFonts w:ascii="Times New Roman" w:hAnsi="Times New Roman" w:cs="Times New Roman"/>
          <w:i/>
          <w:sz w:val="24"/>
          <w:szCs w:val="24"/>
        </w:rPr>
        <w:t xml:space="preserve"> on timber and grazing, while providing guidance for mining. Alternative A would include</w:t>
      </w:r>
    </w:p>
    <w:p w:rsidR="00F257F8" w:rsidRDefault="00F257F8" w:rsidP="00F257F8">
      <w:pPr>
        <w:pStyle w:val="NoSpacing"/>
        <w:rPr>
          <w:rFonts w:ascii="Times New Roman" w:hAnsi="Times New Roman" w:cs="Times New Roman"/>
          <w:i/>
          <w:sz w:val="24"/>
          <w:szCs w:val="24"/>
        </w:rPr>
      </w:pPr>
      <w:r w:rsidRPr="001708E0">
        <w:rPr>
          <w:rFonts w:ascii="Times New Roman" w:hAnsi="Times New Roman" w:cs="Times New Roman"/>
          <w:i/>
          <w:sz w:val="24"/>
          <w:szCs w:val="24"/>
        </w:rPr>
        <w:t>166,700 acres suitable for timber (figure 2-6</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COMMENT:   The forest reserves were set aside by law for the yields of goods and services, i.e., timber, grazing, and watershed.  It is imperative that these uses continue in a manner that is beneficial to all concerned. </w:t>
      </w:r>
    </w:p>
    <w:p w:rsidR="00F257F8" w:rsidRDefault="00F257F8" w:rsidP="00F257F8">
      <w:pPr>
        <w:pStyle w:val="NoSpacing"/>
        <w:rPr>
          <w:rFonts w:ascii="Times New Roman" w:hAnsi="Times New Roman" w:cs="Times New Roman"/>
          <w:b/>
          <w:sz w:val="24"/>
          <w:szCs w:val="24"/>
        </w:rPr>
      </w:pPr>
    </w:p>
    <w:p w:rsidR="00F257F8" w:rsidRPr="00B12A52" w:rsidRDefault="00F257F8" w:rsidP="00F257F8">
      <w:pPr>
        <w:pStyle w:val="NoSpacing"/>
        <w:rPr>
          <w:rFonts w:ascii="Times New Roman" w:hAnsi="Times New Roman" w:cs="Times New Roman"/>
          <w:sz w:val="24"/>
          <w:szCs w:val="24"/>
          <w:u w:val="single"/>
        </w:rPr>
      </w:pPr>
      <w:r w:rsidRPr="00B12A52">
        <w:rPr>
          <w:rFonts w:ascii="Times New Roman" w:hAnsi="Times New Roman" w:cs="Times New Roman"/>
          <w:sz w:val="24"/>
          <w:szCs w:val="24"/>
          <w:u w:val="single"/>
        </w:rPr>
        <w:t>Wilderness and Special Management Area</w:t>
      </w: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1708E0">
        <w:rPr>
          <w:rFonts w:ascii="Times New Roman" w:hAnsi="Times New Roman" w:cs="Times New Roman"/>
          <w:i/>
          <w:sz w:val="24"/>
          <w:szCs w:val="24"/>
        </w:rPr>
        <w:t>Management under alternative A includes 55 eligible wild and scenic river segments (figure 2-7) with plan components developed to maintain their outstandingly remarkable values</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COMMENT:   There are current water rights and water rights holders within the Lincoln National Forest (LNF).  Designation of a wild and scenic river or segment designation could encroach on said rights.  </w:t>
      </w:r>
    </w:p>
    <w:p w:rsidR="00F257F8" w:rsidRDefault="00F257F8" w:rsidP="00F257F8">
      <w:pPr>
        <w:pStyle w:val="NoSpacing"/>
        <w:rPr>
          <w:rFonts w:ascii="Times New Roman" w:hAnsi="Times New Roman" w:cs="Times New Roman"/>
          <w:b/>
          <w:i/>
          <w:sz w:val="24"/>
          <w:szCs w:val="24"/>
        </w:rPr>
      </w:pPr>
      <w:r>
        <w:rPr>
          <w:rFonts w:ascii="Times New Roman" w:hAnsi="Times New Roman" w:cs="Times New Roman"/>
          <w:b/>
          <w:sz w:val="24"/>
          <w:szCs w:val="24"/>
        </w:rPr>
        <w:t>Located</w:t>
      </w:r>
      <w:r w:rsidR="00D954F3">
        <w:rPr>
          <w:rFonts w:ascii="Times New Roman" w:hAnsi="Times New Roman" w:cs="Times New Roman"/>
          <w:b/>
          <w:sz w:val="24"/>
          <w:szCs w:val="24"/>
        </w:rPr>
        <w:t xml:space="preserve"> with</w:t>
      </w:r>
      <w:r>
        <w:rPr>
          <w:rFonts w:ascii="Times New Roman" w:hAnsi="Times New Roman" w:cs="Times New Roman"/>
          <w:b/>
          <w:sz w:val="24"/>
          <w:szCs w:val="24"/>
        </w:rPr>
        <w:t xml:space="preserve">in the Otero County Comprehensive Plan, the </w:t>
      </w:r>
      <w:r w:rsidRPr="008B7DF5">
        <w:rPr>
          <w:rFonts w:ascii="Times New Roman" w:hAnsi="Times New Roman" w:cs="Times New Roman"/>
          <w:b/>
          <w:sz w:val="24"/>
          <w:szCs w:val="24"/>
        </w:rPr>
        <w:t>Public Land and Resource Management, Section 5-19, Water Resources states:</w:t>
      </w:r>
    </w:p>
    <w:p w:rsidR="00F257F8" w:rsidRPr="008B7DF5" w:rsidRDefault="00F257F8" w:rsidP="00F257F8">
      <w:pPr>
        <w:pStyle w:val="NoSpacing"/>
        <w:rPr>
          <w:rFonts w:ascii="Times New Roman" w:hAnsi="Times New Roman" w:cs="Times New Roman"/>
          <w:b/>
          <w:i/>
          <w:sz w:val="24"/>
          <w:szCs w:val="24"/>
        </w:rPr>
      </w:pPr>
      <w:r w:rsidRPr="008B7DF5">
        <w:rPr>
          <w:rFonts w:ascii="Times New Roman" w:hAnsi="Times New Roman" w:cs="Times New Roman"/>
          <w:b/>
          <w:i/>
          <w:sz w:val="24"/>
          <w:szCs w:val="24"/>
        </w:rPr>
        <w:t xml:space="preserve"> “Any federally proposed designation of Wild and Scenic Rivers and all federal policies regarding riparian management in Otero County shall be coordinated with the County and Water Users Groups in the County and will be jointly planned with all plans addressing County water use.”</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To our knowledge, Otero County was not involved in any fashion with </w:t>
      </w:r>
      <w:r w:rsidR="00D954F3">
        <w:rPr>
          <w:rFonts w:ascii="Times New Roman" w:hAnsi="Times New Roman" w:cs="Times New Roman"/>
          <w:b/>
          <w:sz w:val="24"/>
          <w:szCs w:val="24"/>
        </w:rPr>
        <w:t xml:space="preserve">the writing of this DEIS.  </w:t>
      </w:r>
      <w:proofErr w:type="gramStart"/>
      <w:r w:rsidR="00D954F3">
        <w:rPr>
          <w:rFonts w:ascii="Times New Roman" w:hAnsi="Times New Roman" w:cs="Times New Roman"/>
          <w:b/>
          <w:sz w:val="24"/>
          <w:szCs w:val="24"/>
        </w:rPr>
        <w:t>OCCA</w:t>
      </w:r>
      <w:r>
        <w:rPr>
          <w:rFonts w:ascii="Times New Roman" w:hAnsi="Times New Roman" w:cs="Times New Roman"/>
          <w:b/>
          <w:sz w:val="24"/>
          <w:szCs w:val="24"/>
        </w:rPr>
        <w:t xml:space="preserve"> opposes any designation of a wild and scenic river, segments or otherwise.</w:t>
      </w:r>
      <w:proofErr w:type="gramEnd"/>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sz w:val="24"/>
          <w:szCs w:val="24"/>
        </w:rPr>
      </w:pPr>
      <w:r w:rsidRPr="001D4E71">
        <w:rPr>
          <w:rFonts w:ascii="Times New Roman" w:hAnsi="Times New Roman" w:cs="Times New Roman"/>
          <w:sz w:val="24"/>
          <w:szCs w:val="24"/>
        </w:rPr>
        <w:t>Draft Environmental Impact Statement</w:t>
      </w:r>
      <w:r>
        <w:rPr>
          <w:rFonts w:ascii="Times New Roman" w:hAnsi="Times New Roman" w:cs="Times New Roman"/>
          <w:sz w:val="24"/>
          <w:szCs w:val="24"/>
        </w:rPr>
        <w:t>, Volume I</w:t>
      </w:r>
    </w:p>
    <w:p w:rsidR="00F257F8" w:rsidRDefault="00F257F8" w:rsidP="00F257F8">
      <w:pPr>
        <w:pStyle w:val="NoSpacing"/>
        <w:rPr>
          <w:rFonts w:ascii="Times New Roman" w:hAnsi="Times New Roman" w:cs="Times New Roman"/>
          <w:sz w:val="24"/>
          <w:szCs w:val="24"/>
        </w:rPr>
      </w:pPr>
      <w:r w:rsidRPr="00474F9C">
        <w:rPr>
          <w:rFonts w:ascii="Times New Roman" w:hAnsi="Times New Roman" w:cs="Times New Roman"/>
          <w:sz w:val="24"/>
          <w:szCs w:val="24"/>
        </w:rPr>
        <w:t>Elements Specific to Alternative B (Proposed Forest Plan</w:t>
      </w:r>
      <w:r>
        <w:rPr>
          <w:rFonts w:ascii="Times New Roman" w:hAnsi="Times New Roman" w:cs="Times New Roman"/>
          <w:sz w:val="24"/>
          <w:szCs w:val="24"/>
        </w:rPr>
        <w:t>)</w:t>
      </w:r>
    </w:p>
    <w:p w:rsidR="00F257F8" w:rsidRPr="00B12A52" w:rsidRDefault="00F257F8" w:rsidP="00F257F8">
      <w:pPr>
        <w:pStyle w:val="NoSpacing"/>
        <w:rPr>
          <w:rFonts w:ascii="Times New Roman" w:hAnsi="Times New Roman" w:cs="Times New Roman"/>
          <w:sz w:val="24"/>
          <w:szCs w:val="24"/>
          <w:u w:val="single"/>
        </w:rPr>
      </w:pPr>
      <w:r w:rsidRPr="00B12A52">
        <w:rPr>
          <w:rFonts w:ascii="Times New Roman" w:hAnsi="Times New Roman" w:cs="Times New Roman"/>
          <w:sz w:val="24"/>
          <w:szCs w:val="24"/>
          <w:u w:val="single"/>
        </w:rPr>
        <w:t>Access and Recreation</w:t>
      </w: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474F9C">
        <w:rPr>
          <w:rFonts w:ascii="Times New Roman" w:hAnsi="Times New Roman" w:cs="Times New Roman"/>
          <w:i/>
          <w:sz w:val="24"/>
          <w:szCs w:val="24"/>
        </w:rPr>
        <w:t>Alternative B includes objectives to decommission 75 miles of administratively closed roads over 15 years and maintain 112 miles of level 3 passenger car roads and 60 miles of level 2 high-clearance roads per year.</w:t>
      </w:r>
      <w:r>
        <w:rPr>
          <w:rFonts w:ascii="Times New Roman" w:hAnsi="Times New Roman" w:cs="Times New Roman"/>
          <w:i/>
          <w:sz w:val="24"/>
          <w:szCs w:val="24"/>
        </w:rPr>
        <w:t>”</w:t>
      </w:r>
    </w:p>
    <w:p w:rsidR="00F257F8" w:rsidRDefault="00245819" w:rsidP="00F257F8">
      <w:pPr>
        <w:pStyle w:val="NoSpacing"/>
        <w:rPr>
          <w:rFonts w:ascii="Times New Roman" w:hAnsi="Times New Roman" w:cs="Times New Roman"/>
          <w:b/>
          <w:sz w:val="24"/>
          <w:szCs w:val="24"/>
        </w:rPr>
      </w:pPr>
      <w:r>
        <w:rPr>
          <w:rFonts w:ascii="Times New Roman" w:hAnsi="Times New Roman" w:cs="Times New Roman"/>
          <w:b/>
          <w:sz w:val="24"/>
          <w:szCs w:val="24"/>
        </w:rPr>
        <w:t>COMMENT:   OCCA</w:t>
      </w:r>
      <w:r w:rsidR="00F257F8">
        <w:rPr>
          <w:rFonts w:ascii="Times New Roman" w:hAnsi="Times New Roman" w:cs="Times New Roman"/>
          <w:b/>
          <w:sz w:val="24"/>
          <w:szCs w:val="24"/>
        </w:rPr>
        <w:t xml:space="preserve"> objects to the closu</w:t>
      </w:r>
      <w:r>
        <w:rPr>
          <w:rFonts w:ascii="Times New Roman" w:hAnsi="Times New Roman" w:cs="Times New Roman"/>
          <w:b/>
          <w:sz w:val="24"/>
          <w:szCs w:val="24"/>
        </w:rPr>
        <w:t>re of any roads.  In fact, OCCA</w:t>
      </w:r>
      <w:r w:rsidR="00F257F8">
        <w:rPr>
          <w:rFonts w:ascii="Times New Roman" w:hAnsi="Times New Roman" w:cs="Times New Roman"/>
          <w:b/>
          <w:sz w:val="24"/>
          <w:szCs w:val="24"/>
        </w:rPr>
        <w:t xml:space="preserve"> believes that there should be more open access to the forest lands, be it roads or trails, for the enjoyment of either a </w:t>
      </w:r>
      <w:r w:rsidR="00F257F8" w:rsidRPr="00147908">
        <w:rPr>
          <w:rFonts w:ascii="Times New Roman" w:hAnsi="Times New Roman" w:cs="Times New Roman"/>
          <w:b/>
          <w:sz w:val="24"/>
          <w:szCs w:val="24"/>
        </w:rPr>
        <w:t>livelihood</w:t>
      </w:r>
      <w:r w:rsidR="00F257F8">
        <w:rPr>
          <w:rFonts w:ascii="Times New Roman" w:hAnsi="Times New Roman" w:cs="Times New Roman"/>
          <w:b/>
          <w:sz w:val="24"/>
          <w:szCs w:val="24"/>
        </w:rPr>
        <w:t xml:space="preserve"> or recreation.  After all, the Forest Service espouses that these are “public lands”.</w:t>
      </w:r>
    </w:p>
    <w:p w:rsidR="00F257F8" w:rsidRDefault="00F257F8" w:rsidP="00F257F8">
      <w:pPr>
        <w:pStyle w:val="NoSpacing"/>
        <w:rPr>
          <w:rFonts w:ascii="Times New Roman" w:hAnsi="Times New Roman" w:cs="Times New Roman"/>
          <w:b/>
          <w:sz w:val="24"/>
          <w:szCs w:val="24"/>
        </w:rPr>
      </w:pPr>
    </w:p>
    <w:p w:rsidR="00F257F8" w:rsidRPr="00442DBD"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442DBD">
        <w:rPr>
          <w:rFonts w:ascii="Times New Roman" w:hAnsi="Times New Roman" w:cs="Times New Roman"/>
          <w:i/>
          <w:sz w:val="24"/>
          <w:szCs w:val="24"/>
        </w:rPr>
        <w:t>This alternative would consider using the criteria outlined in table 2-3 to prioritize land exchanges.</w:t>
      </w:r>
      <w:r>
        <w:rPr>
          <w:rFonts w:ascii="Times New Roman" w:hAnsi="Times New Roman" w:cs="Times New Roman"/>
          <w:i/>
          <w:sz w:val="24"/>
          <w:szCs w:val="24"/>
        </w:rPr>
        <w:t>”</w:t>
      </w:r>
    </w:p>
    <w:p w:rsidR="00245819"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 xml:space="preserve"> “</w:t>
      </w:r>
      <w:r w:rsidRPr="0067170C">
        <w:rPr>
          <w:rFonts w:ascii="Times New Roman" w:hAnsi="Times New Roman" w:cs="Times New Roman"/>
          <w:i/>
          <w:sz w:val="24"/>
          <w:szCs w:val="24"/>
        </w:rPr>
        <w:t>Land exchanges should be recommended under the following conditions: • Opportunities to acquire private land within wilderness or with access to wilderness</w:t>
      </w:r>
      <w:r>
        <w:rPr>
          <w:rFonts w:ascii="Times New Roman" w:hAnsi="Times New Roman" w:cs="Times New Roman"/>
          <w:i/>
          <w:sz w:val="24"/>
          <w:szCs w:val="24"/>
        </w:rPr>
        <w:t xml:space="preserve"> </w:t>
      </w:r>
      <w:r w:rsidRPr="0067170C">
        <w:rPr>
          <w:rFonts w:ascii="Times New Roman" w:hAnsi="Times New Roman" w:cs="Times New Roman"/>
          <w:i/>
          <w:sz w:val="24"/>
          <w:szCs w:val="24"/>
        </w:rPr>
        <w:t xml:space="preserve">• Community expansion </w:t>
      </w:r>
    </w:p>
    <w:p w:rsidR="00245819" w:rsidRDefault="00245819" w:rsidP="00245819">
      <w:pPr>
        <w:pStyle w:val="NoSpacing"/>
        <w:rPr>
          <w:rFonts w:ascii="Times New Roman" w:hAnsi="Times New Roman" w:cs="Times New Roman"/>
          <w:sz w:val="24"/>
          <w:szCs w:val="24"/>
        </w:rPr>
      </w:pPr>
      <w:r>
        <w:rPr>
          <w:rFonts w:ascii="Times New Roman" w:hAnsi="Times New Roman" w:cs="Times New Roman"/>
          <w:sz w:val="24"/>
          <w:szCs w:val="24"/>
        </w:rPr>
        <w:lastRenderedPageBreak/>
        <w:t>The Draft Forest Plan and the Draft Environmental Impact Statement</w:t>
      </w:r>
    </w:p>
    <w:p w:rsidR="00245819" w:rsidRPr="00CC292C" w:rsidRDefault="004C6421" w:rsidP="00245819">
      <w:pPr>
        <w:pStyle w:val="NoSpacing"/>
        <w:rPr>
          <w:rFonts w:ascii="Times New Roman" w:hAnsi="Times New Roman" w:cs="Times New Roman"/>
          <w:sz w:val="24"/>
          <w:szCs w:val="24"/>
        </w:rPr>
      </w:pPr>
      <w:r w:rsidRPr="00CC292C">
        <w:rPr>
          <w:rFonts w:ascii="Times New Roman" w:hAnsi="Times New Roman" w:cs="Times New Roman"/>
          <w:sz w:val="24"/>
          <w:szCs w:val="24"/>
        </w:rPr>
        <w:t>Novemb</w:t>
      </w:r>
      <w:r w:rsidR="00CC292C" w:rsidRPr="00CC292C">
        <w:rPr>
          <w:rFonts w:ascii="Times New Roman" w:hAnsi="Times New Roman" w:cs="Times New Roman"/>
          <w:sz w:val="24"/>
          <w:szCs w:val="24"/>
        </w:rPr>
        <w:t>er 4</w:t>
      </w:r>
      <w:r w:rsidR="00245819" w:rsidRPr="00CC292C">
        <w:rPr>
          <w:rFonts w:ascii="Times New Roman" w:hAnsi="Times New Roman" w:cs="Times New Roman"/>
          <w:sz w:val="24"/>
          <w:szCs w:val="24"/>
        </w:rPr>
        <w:t>, 2021</w:t>
      </w:r>
    </w:p>
    <w:p w:rsidR="00245819" w:rsidRDefault="00245819" w:rsidP="00245819">
      <w:pPr>
        <w:pStyle w:val="NoSpacing"/>
        <w:rPr>
          <w:rFonts w:ascii="Times New Roman" w:hAnsi="Times New Roman" w:cs="Times New Roman"/>
          <w:sz w:val="24"/>
          <w:szCs w:val="24"/>
        </w:rPr>
      </w:pPr>
      <w:r>
        <w:rPr>
          <w:rFonts w:ascii="Times New Roman" w:hAnsi="Times New Roman" w:cs="Times New Roman"/>
          <w:sz w:val="24"/>
          <w:szCs w:val="24"/>
        </w:rPr>
        <w:t>Page 4</w:t>
      </w:r>
    </w:p>
    <w:p w:rsidR="00245819" w:rsidRDefault="00245819" w:rsidP="00F257F8">
      <w:pPr>
        <w:pStyle w:val="NoSpacing"/>
        <w:rPr>
          <w:rFonts w:ascii="Times New Roman" w:hAnsi="Times New Roman" w:cs="Times New Roman"/>
          <w:i/>
          <w:sz w:val="24"/>
          <w:szCs w:val="24"/>
        </w:rPr>
      </w:pPr>
    </w:p>
    <w:p w:rsidR="00245819" w:rsidRDefault="00245819" w:rsidP="00F257F8">
      <w:pPr>
        <w:pStyle w:val="NoSpacing"/>
        <w:rPr>
          <w:rFonts w:ascii="Times New Roman" w:hAnsi="Times New Roman" w:cs="Times New Roman"/>
          <w:i/>
          <w:sz w:val="24"/>
          <w:szCs w:val="24"/>
        </w:rPr>
      </w:pPr>
    </w:p>
    <w:p w:rsidR="00F257F8" w:rsidRDefault="00F257F8" w:rsidP="00F257F8">
      <w:pPr>
        <w:pStyle w:val="NoSpacing"/>
        <w:rPr>
          <w:rFonts w:ascii="Times New Roman" w:hAnsi="Times New Roman" w:cs="Times New Roman"/>
          <w:i/>
          <w:sz w:val="24"/>
          <w:szCs w:val="24"/>
        </w:rPr>
      </w:pPr>
      <w:proofErr w:type="gramStart"/>
      <w:r w:rsidRPr="0067170C">
        <w:rPr>
          <w:rFonts w:ascii="Times New Roman" w:hAnsi="Times New Roman" w:cs="Times New Roman"/>
          <w:i/>
          <w:sz w:val="24"/>
          <w:szCs w:val="24"/>
        </w:rPr>
        <w:t>needs</w:t>
      </w:r>
      <w:proofErr w:type="gramEnd"/>
      <w:r w:rsidRPr="0067170C">
        <w:rPr>
          <w:rFonts w:ascii="Times New Roman" w:hAnsi="Times New Roman" w:cs="Times New Roman"/>
          <w:i/>
          <w:sz w:val="24"/>
          <w:szCs w:val="24"/>
        </w:rPr>
        <w:t xml:space="preserve"> • Disposals for isolated tracts or tracts surrounded by private land • Acquisitions of private land in areas where there is a need to block up National Forest ownership for resource </w:t>
      </w:r>
    </w:p>
    <w:p w:rsidR="00F257F8" w:rsidRPr="0067170C" w:rsidRDefault="00F257F8" w:rsidP="00F257F8">
      <w:pPr>
        <w:pStyle w:val="NoSpacing"/>
        <w:rPr>
          <w:rFonts w:ascii="Times New Roman" w:hAnsi="Times New Roman" w:cs="Times New Roman"/>
          <w:i/>
          <w:sz w:val="24"/>
          <w:szCs w:val="24"/>
          <w:u w:val="single"/>
        </w:rPr>
      </w:pPr>
      <w:proofErr w:type="gramStart"/>
      <w:r w:rsidRPr="0067170C">
        <w:rPr>
          <w:rFonts w:ascii="Times New Roman" w:hAnsi="Times New Roman" w:cs="Times New Roman"/>
          <w:i/>
          <w:sz w:val="24"/>
          <w:szCs w:val="24"/>
        </w:rPr>
        <w:t>management</w:t>
      </w:r>
      <w:proofErr w:type="gramEnd"/>
      <w:r w:rsidRPr="0067170C">
        <w:rPr>
          <w:rFonts w:ascii="Times New Roman" w:hAnsi="Times New Roman" w:cs="Times New Roman"/>
          <w:i/>
          <w:sz w:val="24"/>
          <w:szCs w:val="24"/>
        </w:rPr>
        <w:t xml:space="preserve"> (e.g., habitat connectivity) Dispose of National Forest System land with substantial improvements under special-use permit to local governments or private organizations</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COMMENT:   What is the Forest Service’s definition of “acquisitions”?  Does that mean acquiring private lands by any means possible, outright purchase, coercion, trade, </w:t>
      </w:r>
      <w:proofErr w:type="gramStart"/>
      <w:r>
        <w:rPr>
          <w:rFonts w:ascii="Times New Roman" w:hAnsi="Times New Roman" w:cs="Times New Roman"/>
          <w:b/>
          <w:sz w:val="24"/>
          <w:szCs w:val="24"/>
        </w:rPr>
        <w:t>takings,</w:t>
      </w:r>
      <w:proofErr w:type="gramEnd"/>
    </w:p>
    <w:p w:rsidR="00F257F8" w:rsidRDefault="00905D18" w:rsidP="00F257F8">
      <w:pPr>
        <w:pStyle w:val="NoSpacing"/>
        <w:rPr>
          <w:rFonts w:ascii="Times New Roman" w:hAnsi="Times New Roman" w:cs="Times New Roman"/>
          <w:b/>
          <w:sz w:val="24"/>
          <w:szCs w:val="24"/>
        </w:rPr>
      </w:pPr>
      <w:proofErr w:type="gramStart"/>
      <w:r>
        <w:rPr>
          <w:rFonts w:ascii="Times New Roman" w:hAnsi="Times New Roman" w:cs="Times New Roman"/>
          <w:b/>
          <w:sz w:val="24"/>
          <w:szCs w:val="24"/>
        </w:rPr>
        <w:t>etc.?</w:t>
      </w:r>
      <w:proofErr w:type="gramEnd"/>
      <w:r>
        <w:rPr>
          <w:rFonts w:ascii="Times New Roman" w:hAnsi="Times New Roman" w:cs="Times New Roman"/>
          <w:b/>
          <w:sz w:val="24"/>
          <w:szCs w:val="24"/>
        </w:rPr>
        <w:t xml:space="preserve">  OCCA</w:t>
      </w:r>
      <w:r w:rsidR="00F257F8">
        <w:rPr>
          <w:rFonts w:ascii="Times New Roman" w:hAnsi="Times New Roman" w:cs="Times New Roman"/>
          <w:b/>
          <w:sz w:val="24"/>
          <w:szCs w:val="24"/>
        </w:rPr>
        <w:t xml:space="preserve"> believes that there should be no net loss of private property.  The Forest Service should only be able to perform land for land trades with willing landowners not outright purchase.  </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sz w:val="24"/>
          <w:szCs w:val="24"/>
          <w:u w:val="single"/>
        </w:rPr>
      </w:pPr>
      <w:r w:rsidRPr="00CF0FC7">
        <w:rPr>
          <w:rFonts w:ascii="Times New Roman" w:hAnsi="Times New Roman" w:cs="Times New Roman"/>
          <w:sz w:val="24"/>
          <w:szCs w:val="24"/>
          <w:u w:val="single"/>
        </w:rPr>
        <w:t>Natural Resource Management</w:t>
      </w: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CF0FC7">
        <w:rPr>
          <w:rFonts w:ascii="Times New Roman" w:hAnsi="Times New Roman" w:cs="Times New Roman"/>
          <w:i/>
          <w:sz w:val="24"/>
          <w:szCs w:val="24"/>
        </w:rPr>
        <w:t>Under alternative B, vegetation management would focus on restoring fire as a key ecosystem process in frequent fire ERUs, with a particular emphasis on forested-frequent fire ERUs (mixed conifer with aspen, mixed conifer/frequent fire, and ponderosa pine).</w:t>
      </w:r>
      <w:r>
        <w:rPr>
          <w:rFonts w:ascii="Times New Roman" w:hAnsi="Times New Roman" w:cs="Times New Roman"/>
          <w:i/>
          <w:sz w:val="24"/>
          <w:szCs w:val="24"/>
        </w:rPr>
        <w:t>”</w:t>
      </w:r>
    </w:p>
    <w:p w:rsidR="00F257F8" w:rsidRDefault="003C454D" w:rsidP="00F257F8">
      <w:pPr>
        <w:pStyle w:val="NoSpacing"/>
        <w:rPr>
          <w:rFonts w:ascii="Times New Roman" w:hAnsi="Times New Roman" w:cs="Times New Roman"/>
          <w:b/>
          <w:sz w:val="24"/>
          <w:szCs w:val="24"/>
        </w:rPr>
      </w:pPr>
      <w:r>
        <w:rPr>
          <w:rFonts w:ascii="Times New Roman" w:hAnsi="Times New Roman" w:cs="Times New Roman"/>
          <w:b/>
          <w:sz w:val="24"/>
          <w:szCs w:val="24"/>
        </w:rPr>
        <w:t>COMMENT:   OCCA</w:t>
      </w:r>
      <w:r w:rsidR="00F257F8">
        <w:rPr>
          <w:rFonts w:ascii="Times New Roman" w:hAnsi="Times New Roman" w:cs="Times New Roman"/>
          <w:b/>
          <w:sz w:val="24"/>
          <w:szCs w:val="24"/>
        </w:rPr>
        <w:t xml:space="preserve"> believes that fire, in conjunction with logging and grazing, is an excellent tool to manage and restore pre-Forest Service conditions.</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CD28CC">
        <w:rPr>
          <w:rFonts w:ascii="Times New Roman" w:hAnsi="Times New Roman" w:cs="Times New Roman"/>
          <w:i/>
          <w:sz w:val="24"/>
          <w:szCs w:val="24"/>
        </w:rPr>
        <w:t xml:space="preserve">Objectives include mechanical thinning and prescribed burning for 10-year </w:t>
      </w:r>
      <w:proofErr w:type="gramStart"/>
      <w:r w:rsidRPr="00CD28CC">
        <w:rPr>
          <w:rFonts w:ascii="Times New Roman" w:hAnsi="Times New Roman" w:cs="Times New Roman"/>
          <w:i/>
          <w:sz w:val="24"/>
          <w:szCs w:val="24"/>
        </w:rPr>
        <w:t>periods,</w:t>
      </w:r>
      <w:r>
        <w:rPr>
          <w:rFonts w:ascii="Times New Roman" w:hAnsi="Times New Roman" w:cs="Times New Roman"/>
          <w:i/>
          <w:sz w:val="24"/>
          <w:szCs w:val="24"/>
        </w:rPr>
        <w:t>…….”</w:t>
      </w:r>
      <w:proofErr w:type="gramEnd"/>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COMMENT:   The small amount of acreage proposed for mechanical and/or chemical thinning for a period of 10 years is laughable, or would be if the current conditions weren’t so serious.  There should be more logging and m</w:t>
      </w:r>
      <w:r w:rsidR="00050381">
        <w:rPr>
          <w:rFonts w:ascii="Times New Roman" w:hAnsi="Times New Roman" w:cs="Times New Roman"/>
          <w:b/>
          <w:sz w:val="24"/>
          <w:szCs w:val="24"/>
        </w:rPr>
        <w:t>echanical/chemical thinning using</w:t>
      </w:r>
      <w:r>
        <w:rPr>
          <w:rFonts w:ascii="Times New Roman" w:hAnsi="Times New Roman" w:cs="Times New Roman"/>
          <w:b/>
          <w:sz w:val="24"/>
          <w:szCs w:val="24"/>
        </w:rPr>
        <w:t xml:space="preserve"> fire as a follow up to clean the debris from the forest floor as well as lessening the danger of a wildfire.  There will not be any headway made toward a functioning healthy forest without increased, proper removal of excess trees/shrubs. </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CE05E0">
        <w:rPr>
          <w:rFonts w:ascii="Times New Roman" w:hAnsi="Times New Roman" w:cs="Times New Roman"/>
          <w:i/>
          <w:sz w:val="24"/>
          <w:szCs w:val="24"/>
        </w:rPr>
        <w:t>Alternative B balances riparian management with other resources and multiple uses. It would provide management direction for livestock grazing in riparian areas, but it would not prohibit grazing. In addition, it provides guidelines for grazing infrastructure and motorized use in riparian areas.</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COMMENT:   Currently the Forest Service is</w:t>
      </w:r>
      <w:r w:rsidR="00C616CA">
        <w:rPr>
          <w:rFonts w:ascii="Times New Roman" w:hAnsi="Times New Roman" w:cs="Times New Roman"/>
          <w:b/>
          <w:sz w:val="24"/>
          <w:szCs w:val="24"/>
        </w:rPr>
        <w:t xml:space="preserve"> denying some allotment owners</w:t>
      </w:r>
      <w:r>
        <w:rPr>
          <w:rFonts w:ascii="Times New Roman" w:hAnsi="Times New Roman" w:cs="Times New Roman"/>
          <w:b/>
          <w:sz w:val="24"/>
          <w:szCs w:val="24"/>
        </w:rPr>
        <w:t xml:space="preserve"> the use of their valid water rights.  Is the “management direction” going to be different than current management direction, more restrictive or more lenient?  Is alternative B going to restrict the allotment owner from accessing their infrastructure via motorized vehicles?  Any proposed projects related to the water (riparian areas usually equate to water) must be agreeable to the allotment owner.  Any water restoration </w:t>
      </w:r>
      <w:r w:rsidR="00082608">
        <w:rPr>
          <w:rFonts w:ascii="Times New Roman" w:hAnsi="Times New Roman" w:cs="Times New Roman"/>
          <w:b/>
          <w:sz w:val="24"/>
          <w:szCs w:val="24"/>
        </w:rPr>
        <w:t xml:space="preserve">or enhancement must conform to </w:t>
      </w:r>
      <w:r>
        <w:rPr>
          <w:rFonts w:ascii="Times New Roman" w:hAnsi="Times New Roman" w:cs="Times New Roman"/>
          <w:b/>
          <w:sz w:val="24"/>
          <w:szCs w:val="24"/>
        </w:rPr>
        <w:t>vested, valid water rights.</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sz w:val="24"/>
          <w:szCs w:val="24"/>
          <w:u w:val="single"/>
        </w:rPr>
      </w:pPr>
      <w:r w:rsidRPr="00CE05E0">
        <w:rPr>
          <w:rFonts w:ascii="Times New Roman" w:hAnsi="Times New Roman" w:cs="Times New Roman"/>
          <w:sz w:val="24"/>
          <w:szCs w:val="24"/>
          <w:u w:val="single"/>
        </w:rPr>
        <w:t>Livestock Grazing and Rangeland Managemen</w:t>
      </w:r>
      <w:r>
        <w:rPr>
          <w:rFonts w:ascii="Times New Roman" w:hAnsi="Times New Roman" w:cs="Times New Roman"/>
          <w:sz w:val="24"/>
          <w:szCs w:val="24"/>
          <w:u w:val="single"/>
        </w:rPr>
        <w:t>t</w:t>
      </w:r>
    </w:p>
    <w:p w:rsidR="0008260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026DE4">
        <w:rPr>
          <w:rFonts w:ascii="Times New Roman" w:hAnsi="Times New Roman" w:cs="Times New Roman"/>
          <w:i/>
          <w:sz w:val="24"/>
          <w:szCs w:val="24"/>
        </w:rPr>
        <w:t xml:space="preserve">Alternative B balances livestock numbers with resource conditions. The proposed plan develops desired conditions for rangelands, </w:t>
      </w:r>
      <w:proofErr w:type="gramStart"/>
      <w:r w:rsidRPr="00026DE4">
        <w:rPr>
          <w:rFonts w:ascii="Times New Roman" w:hAnsi="Times New Roman" w:cs="Times New Roman"/>
          <w:i/>
          <w:sz w:val="24"/>
          <w:szCs w:val="24"/>
        </w:rPr>
        <w:t>then</w:t>
      </w:r>
      <w:proofErr w:type="gramEnd"/>
      <w:r w:rsidRPr="00026DE4">
        <w:rPr>
          <w:rFonts w:ascii="Times New Roman" w:hAnsi="Times New Roman" w:cs="Times New Roman"/>
          <w:i/>
          <w:sz w:val="24"/>
          <w:szCs w:val="24"/>
        </w:rPr>
        <w:t xml:space="preserve"> identifies objectives, standards, and guidelines to assist </w:t>
      </w:r>
    </w:p>
    <w:p w:rsidR="00082608" w:rsidRDefault="00082608" w:rsidP="00F257F8">
      <w:pPr>
        <w:pStyle w:val="NoSpacing"/>
        <w:rPr>
          <w:rFonts w:ascii="Times New Roman" w:hAnsi="Times New Roman" w:cs="Times New Roman"/>
          <w:i/>
          <w:sz w:val="24"/>
          <w:szCs w:val="24"/>
        </w:rPr>
      </w:pPr>
      <w:proofErr w:type="gramStart"/>
      <w:r w:rsidRPr="00026DE4">
        <w:rPr>
          <w:rFonts w:ascii="Times New Roman" w:hAnsi="Times New Roman" w:cs="Times New Roman"/>
          <w:i/>
          <w:sz w:val="24"/>
          <w:szCs w:val="24"/>
        </w:rPr>
        <w:t>rangeland</w:t>
      </w:r>
      <w:proofErr w:type="gramEnd"/>
      <w:r w:rsidRPr="00026DE4">
        <w:rPr>
          <w:rFonts w:ascii="Times New Roman" w:hAnsi="Times New Roman" w:cs="Times New Roman"/>
          <w:i/>
          <w:sz w:val="24"/>
          <w:szCs w:val="24"/>
        </w:rPr>
        <w:t xml:space="preserve"> managers when making decisions at the allotment level. These plan components</w:t>
      </w:r>
    </w:p>
    <w:p w:rsidR="00082608" w:rsidRDefault="00082608" w:rsidP="00082608">
      <w:pPr>
        <w:pStyle w:val="NoSpacing"/>
        <w:rPr>
          <w:rFonts w:ascii="Times New Roman" w:hAnsi="Times New Roman" w:cs="Times New Roman"/>
          <w:sz w:val="24"/>
          <w:szCs w:val="24"/>
        </w:rPr>
      </w:pPr>
      <w:r>
        <w:rPr>
          <w:rFonts w:ascii="Times New Roman" w:hAnsi="Times New Roman" w:cs="Times New Roman"/>
          <w:sz w:val="24"/>
          <w:szCs w:val="24"/>
        </w:rPr>
        <w:lastRenderedPageBreak/>
        <w:t>The Draft Forest Plan and the Draft Environmental Impact Statement</w:t>
      </w:r>
    </w:p>
    <w:p w:rsidR="00082608" w:rsidRPr="00CC292C" w:rsidRDefault="004C6421" w:rsidP="00082608">
      <w:pPr>
        <w:pStyle w:val="NoSpacing"/>
        <w:rPr>
          <w:rFonts w:ascii="Times New Roman" w:hAnsi="Times New Roman" w:cs="Times New Roman"/>
          <w:sz w:val="24"/>
          <w:szCs w:val="24"/>
        </w:rPr>
      </w:pPr>
      <w:r w:rsidRPr="00CC292C">
        <w:rPr>
          <w:rFonts w:ascii="Times New Roman" w:hAnsi="Times New Roman" w:cs="Times New Roman"/>
          <w:sz w:val="24"/>
          <w:szCs w:val="24"/>
        </w:rPr>
        <w:t>Novemb</w:t>
      </w:r>
      <w:r w:rsidR="00CC292C" w:rsidRPr="00CC292C">
        <w:rPr>
          <w:rFonts w:ascii="Times New Roman" w:hAnsi="Times New Roman" w:cs="Times New Roman"/>
          <w:sz w:val="24"/>
          <w:szCs w:val="24"/>
        </w:rPr>
        <w:t>er 4</w:t>
      </w:r>
      <w:r w:rsidR="00082608" w:rsidRPr="00CC292C">
        <w:rPr>
          <w:rFonts w:ascii="Times New Roman" w:hAnsi="Times New Roman" w:cs="Times New Roman"/>
          <w:sz w:val="24"/>
          <w:szCs w:val="24"/>
        </w:rPr>
        <w:t>, 2021</w:t>
      </w:r>
    </w:p>
    <w:p w:rsidR="00082608" w:rsidRDefault="00082608" w:rsidP="00082608">
      <w:pPr>
        <w:pStyle w:val="NoSpacing"/>
        <w:rPr>
          <w:rFonts w:ascii="Times New Roman" w:hAnsi="Times New Roman" w:cs="Times New Roman"/>
          <w:sz w:val="24"/>
          <w:szCs w:val="24"/>
        </w:rPr>
      </w:pPr>
      <w:r>
        <w:rPr>
          <w:rFonts w:ascii="Times New Roman" w:hAnsi="Times New Roman" w:cs="Times New Roman"/>
          <w:sz w:val="24"/>
          <w:szCs w:val="24"/>
        </w:rPr>
        <w:t>Page 5</w:t>
      </w:r>
    </w:p>
    <w:p w:rsidR="00082608" w:rsidRDefault="00082608" w:rsidP="00F257F8">
      <w:pPr>
        <w:pStyle w:val="NoSpacing"/>
        <w:rPr>
          <w:rFonts w:ascii="Times New Roman" w:hAnsi="Times New Roman" w:cs="Times New Roman"/>
          <w:i/>
          <w:sz w:val="24"/>
          <w:szCs w:val="24"/>
        </w:rPr>
      </w:pPr>
    </w:p>
    <w:p w:rsidR="00082608" w:rsidRDefault="00082608" w:rsidP="00F257F8">
      <w:pPr>
        <w:pStyle w:val="NoSpacing"/>
        <w:rPr>
          <w:rFonts w:ascii="Times New Roman" w:hAnsi="Times New Roman" w:cs="Times New Roman"/>
          <w:i/>
          <w:sz w:val="24"/>
          <w:szCs w:val="24"/>
        </w:rPr>
      </w:pPr>
    </w:p>
    <w:p w:rsidR="00F257F8" w:rsidRDefault="00F257F8" w:rsidP="00F257F8">
      <w:pPr>
        <w:pStyle w:val="NoSpacing"/>
        <w:rPr>
          <w:rFonts w:ascii="Times New Roman" w:hAnsi="Times New Roman" w:cs="Times New Roman"/>
          <w:i/>
          <w:sz w:val="24"/>
          <w:szCs w:val="24"/>
        </w:rPr>
      </w:pPr>
      <w:proofErr w:type="gramStart"/>
      <w:r w:rsidRPr="00026DE4">
        <w:rPr>
          <w:rFonts w:ascii="Times New Roman" w:hAnsi="Times New Roman" w:cs="Times New Roman"/>
          <w:i/>
          <w:sz w:val="24"/>
          <w:szCs w:val="24"/>
        </w:rPr>
        <w:t>provide</w:t>
      </w:r>
      <w:proofErr w:type="gramEnd"/>
      <w:r w:rsidRPr="00026DE4">
        <w:rPr>
          <w:rFonts w:ascii="Times New Roman" w:hAnsi="Times New Roman" w:cs="Times New Roman"/>
          <w:i/>
          <w:sz w:val="24"/>
          <w:szCs w:val="24"/>
        </w:rPr>
        <w:t xml:space="preserve"> a consistent management framework for rangelands.</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COMMENT:   “Resource conditions” must be determined in a scientific manner.  The Forest Service should utilize the Range Improvement Task Force affiliated with New Mexico State University to have a fair and unbiased determination. There should be no reduction in livestock numbers.  The abundant elk population is more responsible for </w:t>
      </w:r>
    </w:p>
    <w:p w:rsidR="00F257F8" w:rsidRDefault="00F257F8" w:rsidP="00F257F8">
      <w:pPr>
        <w:pStyle w:val="NoSpacing"/>
        <w:rPr>
          <w:rFonts w:ascii="Times New Roman" w:hAnsi="Times New Roman" w:cs="Times New Roman"/>
          <w:b/>
          <w:sz w:val="24"/>
          <w:szCs w:val="24"/>
        </w:rPr>
      </w:pPr>
      <w:proofErr w:type="gramStart"/>
      <w:r>
        <w:rPr>
          <w:rFonts w:ascii="Times New Roman" w:hAnsi="Times New Roman" w:cs="Times New Roman"/>
          <w:b/>
          <w:sz w:val="24"/>
          <w:szCs w:val="24"/>
        </w:rPr>
        <w:t>overgrazing</w:t>
      </w:r>
      <w:proofErr w:type="gramEnd"/>
      <w:r>
        <w:rPr>
          <w:rFonts w:ascii="Times New Roman" w:hAnsi="Times New Roman" w:cs="Times New Roman"/>
          <w:b/>
          <w:sz w:val="24"/>
          <w:szCs w:val="24"/>
        </w:rPr>
        <w:t>, if there is actually any overgrazing.  Someday someone is going to have to</w:t>
      </w:r>
    </w:p>
    <w:p w:rsidR="00F257F8" w:rsidRDefault="007336E5" w:rsidP="00F257F8">
      <w:pPr>
        <w:pStyle w:val="NoSpacing"/>
        <w:rPr>
          <w:rFonts w:ascii="Times New Roman" w:hAnsi="Times New Roman" w:cs="Times New Roman"/>
          <w:b/>
          <w:sz w:val="24"/>
          <w:szCs w:val="24"/>
        </w:rPr>
      </w:pPr>
      <w:proofErr w:type="gramStart"/>
      <w:r>
        <w:rPr>
          <w:rFonts w:ascii="Times New Roman" w:hAnsi="Times New Roman" w:cs="Times New Roman"/>
          <w:b/>
          <w:sz w:val="24"/>
          <w:szCs w:val="24"/>
        </w:rPr>
        <w:t>take</w:t>
      </w:r>
      <w:proofErr w:type="gramEnd"/>
      <w:r>
        <w:rPr>
          <w:rFonts w:ascii="Times New Roman" w:hAnsi="Times New Roman" w:cs="Times New Roman"/>
          <w:b/>
          <w:sz w:val="24"/>
          <w:szCs w:val="24"/>
        </w:rPr>
        <w:t xml:space="preserve"> responsibility </w:t>
      </w:r>
      <w:r w:rsidR="00F257F8">
        <w:rPr>
          <w:rFonts w:ascii="Times New Roman" w:hAnsi="Times New Roman" w:cs="Times New Roman"/>
          <w:b/>
          <w:sz w:val="24"/>
          <w:szCs w:val="24"/>
        </w:rPr>
        <w:t>for the elk issue.</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sz w:val="24"/>
          <w:szCs w:val="24"/>
          <w:u w:val="single"/>
        </w:rPr>
      </w:pPr>
      <w:r w:rsidRPr="002314C8">
        <w:rPr>
          <w:rFonts w:ascii="Times New Roman" w:hAnsi="Times New Roman" w:cs="Times New Roman"/>
          <w:sz w:val="24"/>
          <w:szCs w:val="24"/>
          <w:u w:val="single"/>
        </w:rPr>
        <w:t>Economics</w:t>
      </w:r>
    </w:p>
    <w:p w:rsidR="00F257F8" w:rsidRPr="002314C8" w:rsidRDefault="00F257F8" w:rsidP="00F257F8">
      <w:pPr>
        <w:pStyle w:val="NoSpacing"/>
        <w:rPr>
          <w:rFonts w:ascii="Times New Roman" w:hAnsi="Times New Roman" w:cs="Times New Roman"/>
          <w:i/>
          <w:sz w:val="24"/>
          <w:szCs w:val="24"/>
          <w:u w:val="single"/>
        </w:rPr>
      </w:pPr>
      <w:r>
        <w:rPr>
          <w:rFonts w:ascii="Times New Roman" w:hAnsi="Times New Roman" w:cs="Times New Roman"/>
          <w:i/>
          <w:sz w:val="24"/>
          <w:szCs w:val="24"/>
        </w:rPr>
        <w:t>“</w:t>
      </w:r>
      <w:r w:rsidRPr="002314C8">
        <w:rPr>
          <w:rFonts w:ascii="Times New Roman" w:hAnsi="Times New Roman" w:cs="Times New Roman"/>
          <w:i/>
          <w:sz w:val="24"/>
          <w:szCs w:val="24"/>
        </w:rPr>
        <w:t>Alternative B includes plan components that balance economic uses of the Lincoln NF with protecting resources.</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COMMENT:   Again, the forest reserves were set aside for “economic” uses, not for protection.  The stated economic uses affect a considerably larger area than just the uses “on” the forest lands.  Those uses economically have far reaching consequences.</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b/>
          <w:sz w:val="24"/>
          <w:szCs w:val="24"/>
          <w:u w:val="single"/>
        </w:rPr>
      </w:pPr>
      <w:r w:rsidRPr="00763AA7">
        <w:rPr>
          <w:rFonts w:ascii="Times New Roman" w:hAnsi="Times New Roman" w:cs="Times New Roman"/>
          <w:sz w:val="24"/>
          <w:szCs w:val="24"/>
          <w:u w:val="single"/>
        </w:rPr>
        <w:t>Wilderness and Special Management Areas</w:t>
      </w:r>
      <w:r w:rsidRPr="00763AA7">
        <w:rPr>
          <w:rFonts w:ascii="Times New Roman" w:hAnsi="Times New Roman" w:cs="Times New Roman"/>
          <w:b/>
          <w:sz w:val="24"/>
          <w:szCs w:val="24"/>
          <w:u w:val="single"/>
        </w:rPr>
        <w:t xml:space="preserve"> </w:t>
      </w: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763AA7">
        <w:rPr>
          <w:rFonts w:ascii="Times New Roman" w:hAnsi="Times New Roman" w:cs="Times New Roman"/>
          <w:i/>
          <w:sz w:val="24"/>
          <w:szCs w:val="24"/>
        </w:rPr>
        <w:t xml:space="preserve">The Forest Service recommends 40,500 acres for wilderness designation, including the Guadalupe Escarpment WSA (figure 2-10; table 2-5). </w:t>
      </w:r>
    </w:p>
    <w:p w:rsidR="00F257F8" w:rsidRDefault="00F257F8" w:rsidP="00F257F8">
      <w:pPr>
        <w:pStyle w:val="NoSpacing"/>
        <w:rPr>
          <w:rFonts w:ascii="Times New Roman" w:hAnsi="Times New Roman" w:cs="Times New Roman"/>
          <w:b/>
          <w:i/>
          <w:sz w:val="24"/>
          <w:szCs w:val="24"/>
        </w:rPr>
      </w:pPr>
      <w:r w:rsidRPr="000166C2">
        <w:rPr>
          <w:rFonts w:ascii="Times New Roman" w:hAnsi="Times New Roman" w:cs="Times New Roman"/>
          <w:b/>
          <w:sz w:val="24"/>
          <w:szCs w:val="24"/>
        </w:rPr>
        <w:t>COMMENT:   The Act of June 4, 1897</w:t>
      </w:r>
      <w:r>
        <w:rPr>
          <w:rFonts w:ascii="Times New Roman" w:hAnsi="Times New Roman" w:cs="Times New Roman"/>
          <w:b/>
          <w:sz w:val="24"/>
          <w:szCs w:val="24"/>
        </w:rPr>
        <w:t>, (An Act m</w:t>
      </w:r>
      <w:r w:rsidRPr="00317070">
        <w:rPr>
          <w:rFonts w:ascii="Times New Roman" w:hAnsi="Times New Roman" w:cs="Times New Roman"/>
          <w:b/>
          <w:sz w:val="24"/>
          <w:szCs w:val="24"/>
        </w:rPr>
        <w:t>aking appropriations for sundry civil ex</w:t>
      </w:r>
      <w:r>
        <w:rPr>
          <w:rFonts w:ascii="Times New Roman" w:hAnsi="Times New Roman" w:cs="Times New Roman"/>
          <w:b/>
          <w:sz w:val="24"/>
          <w:szCs w:val="24"/>
        </w:rPr>
        <w:t>penses of the Gov</w:t>
      </w:r>
      <w:r w:rsidRPr="00317070">
        <w:rPr>
          <w:rFonts w:ascii="Times New Roman" w:hAnsi="Times New Roman" w:cs="Times New Roman"/>
          <w:b/>
          <w:sz w:val="24"/>
          <w:szCs w:val="24"/>
        </w:rPr>
        <w:t>ernment for the fiscal year ending June thirtieth, eighte</w:t>
      </w:r>
      <w:r>
        <w:rPr>
          <w:rFonts w:ascii="Times New Roman" w:hAnsi="Times New Roman" w:cs="Times New Roman"/>
          <w:b/>
          <w:sz w:val="24"/>
          <w:szCs w:val="24"/>
        </w:rPr>
        <w:t xml:space="preserve">en hundred and ninety-eight, </w:t>
      </w:r>
      <w:r w:rsidRPr="00317070">
        <w:rPr>
          <w:rFonts w:ascii="Times New Roman" w:hAnsi="Times New Roman" w:cs="Times New Roman"/>
          <w:b/>
          <w:sz w:val="24"/>
          <w:szCs w:val="24"/>
        </w:rPr>
        <w:t>and for other purposes</w:t>
      </w:r>
      <w:r>
        <w:rPr>
          <w:rFonts w:ascii="Times New Roman" w:hAnsi="Times New Roman" w:cs="Times New Roman"/>
          <w:b/>
          <w:sz w:val="24"/>
          <w:szCs w:val="24"/>
        </w:rPr>
        <w:t>.)</w:t>
      </w:r>
      <w:r w:rsidRPr="000166C2">
        <w:rPr>
          <w:rFonts w:ascii="Times New Roman" w:hAnsi="Times New Roman" w:cs="Times New Roman"/>
          <w:b/>
          <w:sz w:val="24"/>
          <w:szCs w:val="24"/>
        </w:rPr>
        <w:t xml:space="preserve"> is the basis of the National Forest System lands.  Said reservations are for non-wilderness purposes.  The Act of June 4, 1897, Surveying the Public Lands states:  “</w:t>
      </w:r>
      <w:r w:rsidRPr="000166C2">
        <w:rPr>
          <w:rFonts w:ascii="Times New Roman" w:hAnsi="Times New Roman" w:cs="Times New Roman"/>
          <w:b/>
          <w:i/>
          <w:sz w:val="24"/>
          <w:szCs w:val="24"/>
        </w:rPr>
        <w:t xml:space="preserve">No public forest reservation shall be established, except to improve Forest reservations, and protect the forest within the reservation, or </w:t>
      </w:r>
      <w:r>
        <w:rPr>
          <w:rFonts w:ascii="Times New Roman" w:hAnsi="Times New Roman" w:cs="Times New Roman"/>
          <w:b/>
          <w:i/>
          <w:sz w:val="24"/>
          <w:szCs w:val="24"/>
        </w:rPr>
        <w:t xml:space="preserve">for the purpose of </w:t>
      </w:r>
      <w:r w:rsidRPr="000166C2">
        <w:rPr>
          <w:rFonts w:ascii="Times New Roman" w:hAnsi="Times New Roman" w:cs="Times New Roman"/>
          <w:b/>
          <w:i/>
          <w:sz w:val="24"/>
          <w:szCs w:val="24"/>
        </w:rPr>
        <w:t xml:space="preserve"> securing favorable conditions of water flows, and to furnish a continuous supply of timber for the use and necessities of citizens of the United States;………”</w:t>
      </w:r>
    </w:p>
    <w:p w:rsidR="00F257F8" w:rsidRDefault="00F257F8" w:rsidP="00F257F8">
      <w:pPr>
        <w:pStyle w:val="NoSpacing"/>
        <w:rPr>
          <w:rFonts w:ascii="Times New Roman" w:hAnsi="Times New Roman" w:cs="Times New Roman"/>
          <w:b/>
          <w:sz w:val="24"/>
          <w:szCs w:val="24"/>
        </w:rPr>
      </w:pPr>
      <w:r w:rsidRPr="00317070">
        <w:rPr>
          <w:rFonts w:ascii="Times New Roman" w:hAnsi="Times New Roman" w:cs="Times New Roman"/>
          <w:b/>
          <w:sz w:val="24"/>
          <w:szCs w:val="24"/>
        </w:rPr>
        <w:t>This law specifically states what</w:t>
      </w:r>
      <w:r>
        <w:rPr>
          <w:rFonts w:ascii="Times New Roman" w:hAnsi="Times New Roman" w:cs="Times New Roman"/>
          <w:b/>
          <w:sz w:val="24"/>
          <w:szCs w:val="24"/>
        </w:rPr>
        <w:t xml:space="preserve"> uses</w:t>
      </w:r>
      <w:r w:rsidRPr="00317070">
        <w:rPr>
          <w:rFonts w:ascii="Times New Roman" w:hAnsi="Times New Roman" w:cs="Times New Roman"/>
          <w:b/>
          <w:sz w:val="24"/>
          <w:szCs w:val="24"/>
        </w:rPr>
        <w:t xml:space="preserve"> the forest lands were set aside for.</w:t>
      </w:r>
      <w:r>
        <w:rPr>
          <w:rFonts w:ascii="Times New Roman" w:hAnsi="Times New Roman" w:cs="Times New Roman"/>
          <w:b/>
          <w:sz w:val="24"/>
          <w:szCs w:val="24"/>
        </w:rPr>
        <w:t xml:space="preserve">  They were to be used for the economic and personal benefit of the citizens of the United States by utilizing the resources.  The creation of the forest reserves were never intended to close the land from resource use, which is exactly wha</w:t>
      </w:r>
      <w:r w:rsidR="007336E5">
        <w:rPr>
          <w:rFonts w:ascii="Times New Roman" w:hAnsi="Times New Roman" w:cs="Times New Roman"/>
          <w:b/>
          <w:sz w:val="24"/>
          <w:szCs w:val="24"/>
        </w:rPr>
        <w:t>t a wilderness area does.  OCCA</w:t>
      </w:r>
      <w:r>
        <w:rPr>
          <w:rFonts w:ascii="Times New Roman" w:hAnsi="Times New Roman" w:cs="Times New Roman"/>
          <w:b/>
          <w:sz w:val="24"/>
          <w:szCs w:val="24"/>
        </w:rPr>
        <w:t xml:space="preserve"> believes that there should be no recommendation for wilderness designations within the LNF.</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i/>
          <w:sz w:val="24"/>
          <w:szCs w:val="24"/>
        </w:rPr>
      </w:pPr>
      <w:r w:rsidRPr="00763AA7">
        <w:rPr>
          <w:rFonts w:ascii="Times New Roman" w:hAnsi="Times New Roman" w:cs="Times New Roman"/>
          <w:i/>
          <w:sz w:val="24"/>
          <w:szCs w:val="24"/>
        </w:rPr>
        <w:t>These areas have the highest level of wilderness characteristics and would be managed as wilderness.</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COMMENT:   The Forest Service does not have the legal authority to manage any of the forest lands as wilderness areas when they have not been congressionally designated as a wilderness.  </w:t>
      </w:r>
      <w:r w:rsidRPr="004B13EE">
        <w:rPr>
          <w:rFonts w:ascii="Times New Roman" w:hAnsi="Times New Roman" w:cs="Times New Roman"/>
          <w:b/>
          <w:sz w:val="24"/>
          <w:szCs w:val="24"/>
        </w:rPr>
        <w:t>Wilderness areas are in direct conflict with</w:t>
      </w:r>
      <w:r>
        <w:rPr>
          <w:rFonts w:ascii="Times New Roman" w:hAnsi="Times New Roman" w:cs="Times New Roman"/>
          <w:b/>
          <w:sz w:val="24"/>
          <w:szCs w:val="24"/>
        </w:rPr>
        <w:t xml:space="preserve"> the</w:t>
      </w:r>
      <w:r w:rsidRPr="004B13EE">
        <w:rPr>
          <w:rFonts w:ascii="Times New Roman" w:hAnsi="Times New Roman" w:cs="Times New Roman"/>
          <w:b/>
          <w:sz w:val="24"/>
          <w:szCs w:val="24"/>
        </w:rPr>
        <w:t xml:space="preserve"> multiple uses</w:t>
      </w:r>
      <w:r>
        <w:rPr>
          <w:rFonts w:ascii="Times New Roman" w:hAnsi="Times New Roman" w:cs="Times New Roman"/>
          <w:b/>
          <w:sz w:val="24"/>
          <w:szCs w:val="24"/>
        </w:rPr>
        <w:t xml:space="preserve"> which “are” mandated by law.</w:t>
      </w:r>
      <w:r w:rsidRPr="004B13EE">
        <w:rPr>
          <w:rFonts w:ascii="Times New Roman" w:hAnsi="Times New Roman" w:cs="Times New Roman"/>
          <w:b/>
          <w:sz w:val="24"/>
          <w:szCs w:val="24"/>
        </w:rPr>
        <w:t xml:space="preserve">  </w:t>
      </w:r>
    </w:p>
    <w:p w:rsidR="00F257F8" w:rsidRPr="00162A5A" w:rsidRDefault="007336E5" w:rsidP="00F257F8">
      <w:pPr>
        <w:pStyle w:val="NoSpacing"/>
        <w:rPr>
          <w:rFonts w:ascii="Times New Roman" w:hAnsi="Times New Roman" w:cs="Times New Roman"/>
          <w:b/>
          <w:sz w:val="24"/>
          <w:szCs w:val="24"/>
        </w:rPr>
      </w:pPr>
      <w:r w:rsidRPr="000166C2">
        <w:rPr>
          <w:rFonts w:ascii="Times New Roman" w:hAnsi="Times New Roman" w:cs="Times New Roman"/>
          <w:b/>
          <w:sz w:val="24"/>
          <w:szCs w:val="24"/>
        </w:rPr>
        <w:t xml:space="preserve">To qualify for </w:t>
      </w:r>
      <w:r>
        <w:rPr>
          <w:rFonts w:ascii="Times New Roman" w:hAnsi="Times New Roman" w:cs="Times New Roman"/>
          <w:b/>
          <w:sz w:val="24"/>
          <w:szCs w:val="24"/>
        </w:rPr>
        <w:t>a wilderness, the area is requir</w:t>
      </w:r>
      <w:r w:rsidRPr="000166C2">
        <w:rPr>
          <w:rFonts w:ascii="Times New Roman" w:hAnsi="Times New Roman" w:cs="Times New Roman"/>
          <w:b/>
          <w:sz w:val="24"/>
          <w:szCs w:val="24"/>
        </w:rPr>
        <w:t>ed to be in a natural state.  There are many examples of ‘un-naturalness’ that potentially could be included in a proposed wilderness</w:t>
      </w:r>
    </w:p>
    <w:p w:rsidR="007336E5" w:rsidRDefault="007336E5" w:rsidP="007336E5">
      <w:pPr>
        <w:pStyle w:val="NoSpacing"/>
        <w:rPr>
          <w:rFonts w:ascii="Times New Roman" w:hAnsi="Times New Roman" w:cs="Times New Roman"/>
          <w:sz w:val="24"/>
          <w:szCs w:val="24"/>
        </w:rPr>
      </w:pPr>
      <w:r>
        <w:rPr>
          <w:rFonts w:ascii="Times New Roman" w:hAnsi="Times New Roman" w:cs="Times New Roman"/>
          <w:sz w:val="24"/>
          <w:szCs w:val="24"/>
        </w:rPr>
        <w:lastRenderedPageBreak/>
        <w:t>The Draft Forest Plan and the Draft Environmental Impact Statement</w:t>
      </w:r>
    </w:p>
    <w:p w:rsidR="007336E5" w:rsidRPr="00CC292C" w:rsidRDefault="004C6421" w:rsidP="007336E5">
      <w:pPr>
        <w:pStyle w:val="NoSpacing"/>
        <w:rPr>
          <w:rFonts w:ascii="Times New Roman" w:hAnsi="Times New Roman" w:cs="Times New Roman"/>
          <w:sz w:val="24"/>
          <w:szCs w:val="24"/>
        </w:rPr>
      </w:pPr>
      <w:r w:rsidRPr="00CC292C">
        <w:rPr>
          <w:rFonts w:ascii="Times New Roman" w:hAnsi="Times New Roman" w:cs="Times New Roman"/>
          <w:sz w:val="24"/>
          <w:szCs w:val="24"/>
        </w:rPr>
        <w:t>Novemb</w:t>
      </w:r>
      <w:r w:rsidR="00CC292C" w:rsidRPr="00CC292C">
        <w:rPr>
          <w:rFonts w:ascii="Times New Roman" w:hAnsi="Times New Roman" w:cs="Times New Roman"/>
          <w:sz w:val="24"/>
          <w:szCs w:val="24"/>
        </w:rPr>
        <w:t>er 4</w:t>
      </w:r>
      <w:r w:rsidR="007336E5" w:rsidRPr="00CC292C">
        <w:rPr>
          <w:rFonts w:ascii="Times New Roman" w:hAnsi="Times New Roman" w:cs="Times New Roman"/>
          <w:sz w:val="24"/>
          <w:szCs w:val="24"/>
        </w:rPr>
        <w:t>, 2021</w:t>
      </w:r>
    </w:p>
    <w:p w:rsidR="007336E5" w:rsidRDefault="007336E5" w:rsidP="007336E5">
      <w:pPr>
        <w:pStyle w:val="NoSpacing"/>
        <w:rPr>
          <w:rFonts w:ascii="Times New Roman" w:hAnsi="Times New Roman" w:cs="Times New Roman"/>
          <w:sz w:val="24"/>
          <w:szCs w:val="24"/>
        </w:rPr>
      </w:pPr>
      <w:r>
        <w:rPr>
          <w:rFonts w:ascii="Times New Roman" w:hAnsi="Times New Roman" w:cs="Times New Roman"/>
          <w:sz w:val="24"/>
          <w:szCs w:val="24"/>
        </w:rPr>
        <w:t>Page 6</w:t>
      </w:r>
    </w:p>
    <w:p w:rsidR="007336E5" w:rsidRDefault="007336E5" w:rsidP="00F257F8">
      <w:pPr>
        <w:pStyle w:val="NoSpacing"/>
        <w:rPr>
          <w:rFonts w:ascii="Times New Roman" w:hAnsi="Times New Roman" w:cs="Times New Roman"/>
          <w:b/>
          <w:sz w:val="24"/>
          <w:szCs w:val="24"/>
        </w:rPr>
      </w:pPr>
    </w:p>
    <w:p w:rsidR="007336E5" w:rsidRDefault="007336E5"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b/>
          <w:sz w:val="24"/>
          <w:szCs w:val="24"/>
        </w:rPr>
      </w:pPr>
      <w:proofErr w:type="gramStart"/>
      <w:r w:rsidRPr="000166C2">
        <w:rPr>
          <w:rFonts w:ascii="Times New Roman" w:hAnsi="Times New Roman" w:cs="Times New Roman"/>
          <w:b/>
          <w:sz w:val="24"/>
          <w:szCs w:val="24"/>
        </w:rPr>
        <w:t>area</w:t>
      </w:r>
      <w:proofErr w:type="gramEnd"/>
      <w:r w:rsidRPr="000166C2">
        <w:rPr>
          <w:rFonts w:ascii="Times New Roman" w:hAnsi="Times New Roman" w:cs="Times New Roman"/>
          <w:b/>
          <w:sz w:val="24"/>
          <w:szCs w:val="24"/>
        </w:rPr>
        <w:t xml:space="preserve">.  The idea/concept of ‘setting aside wilderness areas’ is to NOT see evidence of human </w:t>
      </w:r>
    </w:p>
    <w:p w:rsidR="00F257F8" w:rsidRDefault="00F257F8" w:rsidP="00F257F8">
      <w:pPr>
        <w:pStyle w:val="NoSpacing"/>
        <w:rPr>
          <w:rFonts w:ascii="Times New Roman" w:hAnsi="Times New Roman" w:cs="Times New Roman"/>
          <w:b/>
          <w:sz w:val="24"/>
          <w:szCs w:val="24"/>
        </w:rPr>
      </w:pPr>
      <w:proofErr w:type="gramStart"/>
      <w:r w:rsidRPr="000166C2">
        <w:rPr>
          <w:rFonts w:ascii="Times New Roman" w:hAnsi="Times New Roman" w:cs="Times New Roman"/>
          <w:b/>
          <w:sz w:val="24"/>
          <w:szCs w:val="24"/>
        </w:rPr>
        <w:t>disturbance</w:t>
      </w:r>
      <w:proofErr w:type="gramEnd"/>
      <w:r w:rsidRPr="000166C2">
        <w:rPr>
          <w:rFonts w:ascii="Times New Roman" w:hAnsi="Times New Roman" w:cs="Times New Roman"/>
          <w:b/>
          <w:sz w:val="24"/>
          <w:szCs w:val="24"/>
        </w:rPr>
        <w:t xml:space="preserve">.  There are ‘many’ areas listed that will show a human presence, including the roads that divide the potential areas.  There are also </w:t>
      </w:r>
      <w:r>
        <w:rPr>
          <w:rFonts w:ascii="Times New Roman" w:hAnsi="Times New Roman" w:cs="Times New Roman"/>
          <w:b/>
          <w:sz w:val="24"/>
          <w:szCs w:val="24"/>
        </w:rPr>
        <w:t>water rights,</w:t>
      </w:r>
      <w:r w:rsidR="003A0A3A">
        <w:rPr>
          <w:rFonts w:ascii="Times New Roman" w:hAnsi="Times New Roman" w:cs="Times New Roman"/>
          <w:b/>
          <w:sz w:val="24"/>
          <w:szCs w:val="24"/>
        </w:rPr>
        <w:t xml:space="preserve"> pipelines, water storages,</w:t>
      </w:r>
      <w:r>
        <w:rPr>
          <w:rFonts w:ascii="Times New Roman" w:hAnsi="Times New Roman" w:cs="Times New Roman"/>
          <w:b/>
          <w:sz w:val="24"/>
          <w:szCs w:val="24"/>
        </w:rPr>
        <w:t xml:space="preserve"> </w:t>
      </w:r>
      <w:r w:rsidRPr="000166C2">
        <w:rPr>
          <w:rFonts w:ascii="Times New Roman" w:hAnsi="Times New Roman" w:cs="Times New Roman"/>
          <w:b/>
          <w:sz w:val="24"/>
          <w:szCs w:val="24"/>
        </w:rPr>
        <w:t xml:space="preserve">utility lines, </w:t>
      </w:r>
      <w:r>
        <w:rPr>
          <w:rFonts w:ascii="Times New Roman" w:hAnsi="Times New Roman" w:cs="Times New Roman"/>
          <w:b/>
          <w:sz w:val="24"/>
          <w:szCs w:val="24"/>
        </w:rPr>
        <w:t>fences,</w:t>
      </w:r>
      <w:r w:rsidR="00C314CC">
        <w:rPr>
          <w:rFonts w:ascii="Times New Roman" w:hAnsi="Times New Roman" w:cs="Times New Roman"/>
          <w:b/>
          <w:sz w:val="24"/>
          <w:szCs w:val="24"/>
        </w:rPr>
        <w:t xml:space="preserve"> roads, </w:t>
      </w:r>
      <w:r>
        <w:rPr>
          <w:rFonts w:ascii="Times New Roman" w:hAnsi="Times New Roman" w:cs="Times New Roman"/>
          <w:b/>
          <w:sz w:val="24"/>
          <w:szCs w:val="24"/>
        </w:rPr>
        <w:t>other</w:t>
      </w:r>
      <w:r w:rsidR="00C314CC">
        <w:rPr>
          <w:rFonts w:ascii="Times New Roman" w:hAnsi="Times New Roman" w:cs="Times New Roman"/>
          <w:b/>
          <w:sz w:val="24"/>
          <w:szCs w:val="24"/>
        </w:rPr>
        <w:t xml:space="preserve"> manmade</w:t>
      </w:r>
      <w:r>
        <w:rPr>
          <w:rFonts w:ascii="Times New Roman" w:hAnsi="Times New Roman" w:cs="Times New Roman"/>
          <w:b/>
          <w:sz w:val="24"/>
          <w:szCs w:val="24"/>
        </w:rPr>
        <w:t xml:space="preserve"> improvements, etc.</w:t>
      </w:r>
      <w:r w:rsidR="00BD2DEE">
        <w:rPr>
          <w:rFonts w:ascii="Times New Roman" w:hAnsi="Times New Roman" w:cs="Times New Roman"/>
          <w:b/>
          <w:sz w:val="24"/>
          <w:szCs w:val="24"/>
        </w:rPr>
        <w:t>,</w:t>
      </w:r>
      <w:r>
        <w:rPr>
          <w:rFonts w:ascii="Times New Roman" w:hAnsi="Times New Roman" w:cs="Times New Roman"/>
          <w:b/>
          <w:sz w:val="24"/>
          <w:szCs w:val="24"/>
        </w:rPr>
        <w:t xml:space="preserve"> throughout the LNF</w:t>
      </w:r>
      <w:r w:rsidRPr="000166C2">
        <w:rPr>
          <w:rFonts w:ascii="Times New Roman" w:hAnsi="Times New Roman" w:cs="Times New Roman"/>
          <w:b/>
          <w:sz w:val="24"/>
          <w:szCs w:val="24"/>
        </w:rPr>
        <w:t xml:space="preserve">.   </w:t>
      </w:r>
    </w:p>
    <w:p w:rsidR="007336E5" w:rsidRDefault="007336E5"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67170C">
        <w:rPr>
          <w:rFonts w:ascii="Times New Roman" w:hAnsi="Times New Roman" w:cs="Times New Roman"/>
          <w:i/>
          <w:sz w:val="24"/>
          <w:szCs w:val="24"/>
        </w:rPr>
        <w:t>There are no tradeoffs identified, such as a high need for restoration treatments for wildfire</w:t>
      </w:r>
    </w:p>
    <w:p w:rsidR="00F257F8" w:rsidRDefault="00F257F8" w:rsidP="00F257F8">
      <w:pPr>
        <w:pStyle w:val="NoSpacing"/>
        <w:rPr>
          <w:rFonts w:ascii="Times New Roman" w:hAnsi="Times New Roman" w:cs="Times New Roman"/>
          <w:b/>
          <w:sz w:val="24"/>
          <w:szCs w:val="24"/>
        </w:rPr>
      </w:pPr>
      <w:proofErr w:type="gramStart"/>
      <w:r w:rsidRPr="0067170C">
        <w:rPr>
          <w:rFonts w:ascii="Times New Roman" w:hAnsi="Times New Roman" w:cs="Times New Roman"/>
          <w:i/>
          <w:sz w:val="24"/>
          <w:szCs w:val="24"/>
        </w:rPr>
        <w:t>danger</w:t>
      </w:r>
      <w:proofErr w:type="gramEnd"/>
      <w:r w:rsidRPr="0067170C">
        <w:rPr>
          <w:rFonts w:ascii="Times New Roman" w:hAnsi="Times New Roman" w:cs="Times New Roman"/>
          <w:i/>
          <w:sz w:val="24"/>
          <w:szCs w:val="24"/>
        </w:rPr>
        <w:t xml:space="preserve"> (e.g. mixed conifer/ponderosa pine ERUs), burned area rehabilitation, or woodland</w:t>
      </w:r>
    </w:p>
    <w:p w:rsidR="00F257F8" w:rsidRDefault="00F257F8" w:rsidP="00F257F8">
      <w:pPr>
        <w:pStyle w:val="NoSpacing"/>
        <w:rPr>
          <w:rFonts w:ascii="Times New Roman" w:hAnsi="Times New Roman" w:cs="Times New Roman"/>
          <w:i/>
          <w:sz w:val="24"/>
          <w:szCs w:val="24"/>
        </w:rPr>
      </w:pPr>
      <w:proofErr w:type="gramStart"/>
      <w:r w:rsidRPr="0067170C">
        <w:rPr>
          <w:rFonts w:ascii="Times New Roman" w:hAnsi="Times New Roman" w:cs="Times New Roman"/>
          <w:i/>
          <w:sz w:val="24"/>
          <w:szCs w:val="24"/>
        </w:rPr>
        <w:t>encroachment</w:t>
      </w:r>
      <w:proofErr w:type="gramEnd"/>
      <w:r w:rsidRPr="0067170C">
        <w:rPr>
          <w:rFonts w:ascii="Times New Roman" w:hAnsi="Times New Roman" w:cs="Times New Roman"/>
          <w:i/>
          <w:sz w:val="24"/>
          <w:szCs w:val="24"/>
        </w:rPr>
        <w:t xml:space="preserve"> in ERUs. Areas needing intensive riparian restoration may also be excluded.</w:t>
      </w:r>
      <w:r>
        <w:rPr>
          <w:rFonts w:ascii="Times New Roman" w:hAnsi="Times New Roman" w:cs="Times New Roman"/>
          <w:i/>
          <w:sz w:val="24"/>
          <w:szCs w:val="24"/>
        </w:rPr>
        <w:t>”</w:t>
      </w:r>
    </w:p>
    <w:p w:rsidR="00F257F8" w:rsidRDefault="007336E5" w:rsidP="00F257F8">
      <w:pPr>
        <w:pStyle w:val="NoSpacing"/>
        <w:rPr>
          <w:rFonts w:ascii="Times New Roman" w:hAnsi="Times New Roman" w:cs="Times New Roman"/>
          <w:b/>
          <w:sz w:val="24"/>
          <w:szCs w:val="24"/>
        </w:rPr>
      </w:pPr>
      <w:r>
        <w:rPr>
          <w:rFonts w:ascii="Times New Roman" w:hAnsi="Times New Roman" w:cs="Times New Roman"/>
          <w:b/>
          <w:sz w:val="24"/>
          <w:szCs w:val="24"/>
        </w:rPr>
        <w:t>OCCA</w:t>
      </w:r>
      <w:r w:rsidR="00F257F8">
        <w:rPr>
          <w:rFonts w:ascii="Times New Roman" w:hAnsi="Times New Roman" w:cs="Times New Roman"/>
          <w:b/>
          <w:sz w:val="24"/>
          <w:szCs w:val="24"/>
        </w:rPr>
        <w:t xml:space="preserve"> reads this statement to mean that the Forest Service plans to recommend the healthier areas of the forest for wilderness.  If these areas truly are not in need of restoration, rehabilitation treatments or intensive riparian restoration they certainly will be in the future if they are treated as wilderness areas.  If more areas are</w:t>
      </w:r>
      <w:r w:rsidR="00F257F8" w:rsidRPr="004B13EE">
        <w:rPr>
          <w:rFonts w:ascii="Times New Roman" w:hAnsi="Times New Roman" w:cs="Times New Roman"/>
          <w:b/>
          <w:sz w:val="24"/>
          <w:szCs w:val="24"/>
        </w:rPr>
        <w:t xml:space="preserve"> designated</w:t>
      </w:r>
      <w:r w:rsidR="00F257F8">
        <w:rPr>
          <w:rFonts w:ascii="Times New Roman" w:hAnsi="Times New Roman" w:cs="Times New Roman"/>
          <w:b/>
          <w:sz w:val="24"/>
          <w:szCs w:val="24"/>
        </w:rPr>
        <w:t xml:space="preserve"> or managed as wilderness</w:t>
      </w:r>
      <w:r w:rsidR="00F257F8" w:rsidRPr="004B13EE">
        <w:rPr>
          <w:rFonts w:ascii="Times New Roman" w:hAnsi="Times New Roman" w:cs="Times New Roman"/>
          <w:b/>
          <w:sz w:val="24"/>
          <w:szCs w:val="24"/>
        </w:rPr>
        <w:t xml:space="preserve"> within the LNF, it will increase the destruction of the forest by continued overgrowth and less</w:t>
      </w:r>
      <w:r w:rsidR="00F257F8">
        <w:rPr>
          <w:rFonts w:ascii="Times New Roman" w:hAnsi="Times New Roman" w:cs="Times New Roman"/>
          <w:b/>
          <w:sz w:val="24"/>
          <w:szCs w:val="24"/>
        </w:rPr>
        <w:t xml:space="preserve"> hands-on</w:t>
      </w:r>
      <w:r w:rsidR="00F257F8" w:rsidRPr="004B13EE">
        <w:rPr>
          <w:rFonts w:ascii="Times New Roman" w:hAnsi="Times New Roman" w:cs="Times New Roman"/>
          <w:b/>
          <w:sz w:val="24"/>
          <w:szCs w:val="24"/>
        </w:rPr>
        <w:t xml:space="preserve"> management.  Wilderness designation will effectively stop mechanized equipment which may be used for recreation, mining, day to day maintenance of grazing allotments, commercial logging and/or wood cutting which will in turn create a larger wildfire hazard than already exists. </w:t>
      </w:r>
    </w:p>
    <w:p w:rsidR="00F257F8" w:rsidRPr="00C24016" w:rsidRDefault="00F257F8" w:rsidP="00F257F8">
      <w:pPr>
        <w:pStyle w:val="NoSpacing"/>
        <w:rPr>
          <w:rFonts w:ascii="Times New Roman" w:hAnsi="Times New Roman" w:cs="Times New Roman"/>
          <w:b/>
          <w:sz w:val="24"/>
          <w:szCs w:val="24"/>
        </w:rPr>
      </w:pPr>
      <w:r w:rsidRPr="004B13EE">
        <w:rPr>
          <w:rFonts w:ascii="Times New Roman" w:hAnsi="Times New Roman" w:cs="Times New Roman"/>
          <w:b/>
          <w:sz w:val="24"/>
          <w:szCs w:val="24"/>
        </w:rPr>
        <w:t xml:space="preserve">Wilderness areas are also a detriment to local economies by destroying jobs, causing increased expense to current users and decreasing the local tax base. </w:t>
      </w:r>
      <w:r>
        <w:rPr>
          <w:rFonts w:ascii="Times New Roman" w:hAnsi="Times New Roman" w:cs="Times New Roman"/>
          <w:b/>
          <w:sz w:val="24"/>
          <w:szCs w:val="24"/>
        </w:rPr>
        <w:t xml:space="preserve"> In fact Otero County New Mexico has an ordinance on the books, </w:t>
      </w:r>
      <w:r w:rsidRPr="00C24016">
        <w:rPr>
          <w:rFonts w:ascii="Times New Roman" w:hAnsi="Times New Roman" w:cs="Times New Roman"/>
          <w:b/>
          <w:sz w:val="24"/>
          <w:szCs w:val="24"/>
        </w:rPr>
        <w:t>Otero County Ordinance No. 14-07</w:t>
      </w:r>
      <w:r>
        <w:rPr>
          <w:rFonts w:ascii="Times New Roman" w:hAnsi="Times New Roman" w:cs="Times New Roman"/>
          <w:b/>
          <w:sz w:val="24"/>
          <w:szCs w:val="24"/>
        </w:rPr>
        <w:t>, S</w:t>
      </w:r>
      <w:r w:rsidRPr="00C24016">
        <w:rPr>
          <w:rFonts w:ascii="Times New Roman" w:hAnsi="Times New Roman" w:cs="Times New Roman"/>
          <w:b/>
          <w:sz w:val="24"/>
          <w:szCs w:val="24"/>
        </w:rPr>
        <w:t>ection 17-07-3, Modifying Regulations</w:t>
      </w:r>
      <w:r>
        <w:rPr>
          <w:rFonts w:ascii="Times New Roman" w:hAnsi="Times New Roman" w:cs="Times New Roman"/>
          <w:b/>
          <w:sz w:val="24"/>
          <w:szCs w:val="24"/>
        </w:rPr>
        <w:t xml:space="preserve"> which</w:t>
      </w:r>
      <w:r w:rsidRPr="00C24016">
        <w:rPr>
          <w:rFonts w:ascii="Times New Roman" w:hAnsi="Times New Roman" w:cs="Times New Roman"/>
          <w:b/>
          <w:sz w:val="24"/>
          <w:szCs w:val="24"/>
        </w:rPr>
        <w:t xml:space="preserve"> specifically says:</w:t>
      </w:r>
    </w:p>
    <w:p w:rsidR="00F257F8" w:rsidRPr="00C24016" w:rsidRDefault="00F257F8" w:rsidP="00F257F8">
      <w:pPr>
        <w:pStyle w:val="NoSpacing"/>
        <w:rPr>
          <w:rFonts w:ascii="Times New Roman" w:hAnsi="Times New Roman" w:cs="Times New Roman"/>
          <w:b/>
          <w:i/>
          <w:sz w:val="24"/>
          <w:szCs w:val="24"/>
        </w:rPr>
      </w:pPr>
      <w:r w:rsidRPr="00C24016">
        <w:rPr>
          <w:rFonts w:ascii="Times New Roman" w:hAnsi="Times New Roman" w:cs="Times New Roman"/>
          <w:b/>
          <w:i/>
          <w:sz w:val="24"/>
          <w:szCs w:val="24"/>
        </w:rPr>
        <w:t>“V.   Lands to be designated as Wilderness or Lands with Wilderness Characteristics must be zoned through the Otero County zoning process.</w:t>
      </w:r>
    </w:p>
    <w:p w:rsidR="00F257F8" w:rsidRDefault="00F257F8" w:rsidP="00F257F8">
      <w:pPr>
        <w:pStyle w:val="NoSpacing"/>
        <w:rPr>
          <w:rFonts w:ascii="Times New Roman" w:hAnsi="Times New Roman" w:cs="Times New Roman"/>
          <w:b/>
          <w:i/>
          <w:sz w:val="24"/>
          <w:szCs w:val="24"/>
        </w:rPr>
      </w:pPr>
      <w:r w:rsidRPr="00C24016">
        <w:rPr>
          <w:rFonts w:ascii="Times New Roman" w:hAnsi="Times New Roman" w:cs="Times New Roman"/>
          <w:b/>
          <w:i/>
          <w:sz w:val="24"/>
          <w:szCs w:val="24"/>
        </w:rPr>
        <w:t xml:space="preserve">W.    Current designated Wilderness Study Areas, Areas of Critical Environmental Concerns or Lands with Wilderness Characteristics designations shall terminate within one year of adoption of this ordinance.” </w:t>
      </w:r>
    </w:p>
    <w:p w:rsidR="00F257F8" w:rsidRPr="00D40395" w:rsidRDefault="007336E5" w:rsidP="00F257F8">
      <w:pPr>
        <w:pStyle w:val="NoSpacing"/>
        <w:rPr>
          <w:rFonts w:ascii="Times New Roman" w:hAnsi="Times New Roman" w:cs="Times New Roman"/>
          <w:b/>
          <w:sz w:val="24"/>
          <w:szCs w:val="24"/>
        </w:rPr>
      </w:pPr>
      <w:r w:rsidRPr="00D40395">
        <w:rPr>
          <w:rFonts w:ascii="Times New Roman" w:hAnsi="Times New Roman" w:cs="Times New Roman"/>
          <w:b/>
          <w:sz w:val="24"/>
          <w:szCs w:val="24"/>
        </w:rPr>
        <w:t>OCCA</w:t>
      </w:r>
      <w:r w:rsidR="00F257F8" w:rsidRPr="00D40395">
        <w:rPr>
          <w:rFonts w:ascii="Times New Roman" w:hAnsi="Times New Roman" w:cs="Times New Roman"/>
          <w:b/>
          <w:sz w:val="24"/>
          <w:szCs w:val="24"/>
        </w:rPr>
        <w:t xml:space="preserve"> believes that the Forest Service must coordinate with the Board of Otero County Commissioners on any land issues within Otero County that are managed by the Forest Service.  The Forest Service should also comply with their original, lawful mandate as stated previously.  </w:t>
      </w:r>
      <w:r w:rsidRPr="00D40395">
        <w:rPr>
          <w:rFonts w:ascii="Times New Roman" w:hAnsi="Times New Roman" w:cs="Times New Roman"/>
          <w:b/>
          <w:sz w:val="24"/>
          <w:szCs w:val="24"/>
        </w:rPr>
        <w:t>OCCA</w:t>
      </w:r>
      <w:r w:rsidR="00F257F8" w:rsidRPr="00D40395">
        <w:rPr>
          <w:rFonts w:ascii="Times New Roman" w:hAnsi="Times New Roman" w:cs="Times New Roman"/>
          <w:b/>
          <w:sz w:val="24"/>
          <w:szCs w:val="24"/>
        </w:rPr>
        <w:t xml:space="preserve"> believes that USFS should not identify any new lands within the LNF as having wilderness characteristics.</w:t>
      </w:r>
    </w:p>
    <w:p w:rsidR="00F257F8" w:rsidRDefault="00F257F8" w:rsidP="00F257F8">
      <w:pPr>
        <w:pStyle w:val="NoSpacing"/>
        <w:rPr>
          <w:rFonts w:ascii="Times New Roman" w:hAnsi="Times New Roman" w:cs="Times New Roman"/>
          <w:b/>
        </w:rPr>
      </w:pP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5078E2">
        <w:rPr>
          <w:rFonts w:ascii="Times New Roman" w:hAnsi="Times New Roman" w:cs="Times New Roman"/>
          <w:i/>
          <w:sz w:val="24"/>
          <w:szCs w:val="24"/>
        </w:rPr>
        <w:t>Effects from acres of ERUs in designated wilderness and in wild and scenic river segments would be the same as those under alternative A.</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COMMENT:   There are current water rights and water rights holders within the Lincoln National Forest.  Designation of a wild and scenic river could encroach on said rights.  </w:t>
      </w:r>
    </w:p>
    <w:p w:rsidR="00F257F8" w:rsidRPr="008B7DF5"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Located in the Otero County Comprehensive Plan, the </w:t>
      </w:r>
      <w:r w:rsidRPr="008B7DF5">
        <w:rPr>
          <w:rFonts w:ascii="Times New Roman" w:hAnsi="Times New Roman" w:cs="Times New Roman"/>
          <w:b/>
          <w:sz w:val="24"/>
          <w:szCs w:val="24"/>
        </w:rPr>
        <w:t>Public Land and Resource Management, Section 5-19, Water Resources states:</w:t>
      </w:r>
    </w:p>
    <w:p w:rsidR="00F257F8" w:rsidRPr="008B7DF5" w:rsidRDefault="00F257F8" w:rsidP="00F257F8">
      <w:pPr>
        <w:pStyle w:val="NoSpacing"/>
        <w:rPr>
          <w:rFonts w:ascii="Times New Roman" w:hAnsi="Times New Roman" w:cs="Times New Roman"/>
          <w:b/>
          <w:i/>
          <w:sz w:val="24"/>
          <w:szCs w:val="24"/>
        </w:rPr>
      </w:pPr>
      <w:r w:rsidRPr="008B7DF5">
        <w:rPr>
          <w:rFonts w:ascii="Times New Roman" w:hAnsi="Times New Roman" w:cs="Times New Roman"/>
          <w:b/>
          <w:i/>
          <w:sz w:val="24"/>
          <w:szCs w:val="24"/>
        </w:rPr>
        <w:t>“Any federally proposed designation of Wild and Scenic Rivers and all federal policies regarding riparian management in Otero County shall be coordinated with the County and Water Users Groups in the County and will be jointly planned with all plans addressing County water use.”</w:t>
      </w: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lastRenderedPageBreak/>
        <w:t>The Draft Forest Plan and the Draft Environmental Impact Statement</w:t>
      </w:r>
    </w:p>
    <w:p w:rsidR="00F257F8" w:rsidRPr="00CC292C" w:rsidRDefault="004C6421" w:rsidP="00F257F8">
      <w:pPr>
        <w:pStyle w:val="NoSpacing"/>
        <w:rPr>
          <w:rFonts w:ascii="Times New Roman" w:hAnsi="Times New Roman" w:cs="Times New Roman"/>
          <w:sz w:val="24"/>
          <w:szCs w:val="24"/>
        </w:rPr>
      </w:pPr>
      <w:r w:rsidRPr="00CC292C">
        <w:rPr>
          <w:rFonts w:ascii="Times New Roman" w:hAnsi="Times New Roman" w:cs="Times New Roman"/>
          <w:sz w:val="24"/>
          <w:szCs w:val="24"/>
        </w:rPr>
        <w:t>Novemb</w:t>
      </w:r>
      <w:r w:rsidR="00CC292C" w:rsidRPr="00CC292C">
        <w:rPr>
          <w:rFonts w:ascii="Times New Roman" w:hAnsi="Times New Roman" w:cs="Times New Roman"/>
          <w:sz w:val="24"/>
          <w:szCs w:val="24"/>
        </w:rPr>
        <w:t>er 4</w:t>
      </w:r>
      <w:r w:rsidR="00F257F8" w:rsidRPr="00CC292C">
        <w:rPr>
          <w:rFonts w:ascii="Times New Roman" w:hAnsi="Times New Roman" w:cs="Times New Roman"/>
          <w:sz w:val="24"/>
          <w:szCs w:val="24"/>
        </w:rPr>
        <w:t>, 2021</w:t>
      </w: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Page 7</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To our knowledge, Otero County was not involved in any fashion with </w:t>
      </w:r>
      <w:r w:rsidR="007336E5">
        <w:rPr>
          <w:rFonts w:ascii="Times New Roman" w:hAnsi="Times New Roman" w:cs="Times New Roman"/>
          <w:b/>
          <w:sz w:val="24"/>
          <w:szCs w:val="24"/>
        </w:rPr>
        <w:t xml:space="preserve">the writing of this DEIS.  </w:t>
      </w:r>
      <w:proofErr w:type="gramStart"/>
      <w:r w:rsidR="007336E5">
        <w:rPr>
          <w:rFonts w:ascii="Times New Roman" w:hAnsi="Times New Roman" w:cs="Times New Roman"/>
          <w:b/>
          <w:sz w:val="24"/>
          <w:szCs w:val="24"/>
        </w:rPr>
        <w:t>OCCA</w:t>
      </w:r>
      <w:r>
        <w:rPr>
          <w:rFonts w:ascii="Times New Roman" w:hAnsi="Times New Roman" w:cs="Times New Roman"/>
          <w:b/>
          <w:sz w:val="24"/>
          <w:szCs w:val="24"/>
        </w:rPr>
        <w:t xml:space="preserve"> opposes any designation of a wild and scenic river, segments or otherwise.</w:t>
      </w:r>
      <w:proofErr w:type="gramEnd"/>
    </w:p>
    <w:p w:rsidR="007336E5" w:rsidRDefault="007336E5" w:rsidP="00F257F8">
      <w:pPr>
        <w:pStyle w:val="NoSpacing"/>
        <w:rPr>
          <w:rFonts w:ascii="Times New Roman" w:hAnsi="Times New Roman" w:cs="Times New Roman"/>
          <w:sz w:val="24"/>
          <w:szCs w:val="24"/>
        </w:rPr>
      </w:pPr>
    </w:p>
    <w:p w:rsidR="00F257F8" w:rsidRPr="00442DBD" w:rsidRDefault="00F257F8" w:rsidP="00F257F8">
      <w:pPr>
        <w:pStyle w:val="NoSpacing"/>
        <w:rPr>
          <w:rFonts w:ascii="Times New Roman" w:hAnsi="Times New Roman" w:cs="Times New Roman"/>
          <w:b/>
          <w:sz w:val="24"/>
          <w:szCs w:val="24"/>
        </w:rPr>
      </w:pPr>
      <w:r w:rsidRPr="00442DBD">
        <w:rPr>
          <w:rFonts w:ascii="Times New Roman" w:hAnsi="Times New Roman" w:cs="Times New Roman"/>
          <w:sz w:val="24"/>
          <w:szCs w:val="24"/>
        </w:rPr>
        <w:t>Elements Specific to Alternative C</w:t>
      </w:r>
    </w:p>
    <w:p w:rsidR="00F257F8" w:rsidRDefault="00F257F8" w:rsidP="00F257F8">
      <w:pPr>
        <w:pStyle w:val="NoSpacing"/>
        <w:rPr>
          <w:rFonts w:ascii="Times New Roman" w:hAnsi="Times New Roman" w:cs="Times New Roman"/>
          <w:sz w:val="24"/>
          <w:szCs w:val="24"/>
          <w:u w:val="single"/>
        </w:rPr>
      </w:pPr>
      <w:r w:rsidRPr="00442DBD">
        <w:rPr>
          <w:rFonts w:ascii="Times New Roman" w:hAnsi="Times New Roman" w:cs="Times New Roman"/>
          <w:sz w:val="24"/>
          <w:szCs w:val="24"/>
          <w:u w:val="single"/>
        </w:rPr>
        <w:t>Access and Recreation</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i/>
          <w:sz w:val="24"/>
          <w:szCs w:val="24"/>
        </w:rPr>
        <w:t>“</w:t>
      </w:r>
      <w:r w:rsidRPr="006C6F2D">
        <w:rPr>
          <w:rFonts w:ascii="Times New Roman" w:hAnsi="Times New Roman" w:cs="Times New Roman"/>
          <w:i/>
          <w:sz w:val="24"/>
          <w:szCs w:val="24"/>
        </w:rPr>
        <w:t>Alternative C would also prioritize land acquisition evaluations on lands that provide</w:t>
      </w:r>
    </w:p>
    <w:p w:rsidR="00F257F8" w:rsidRPr="006C6F2D" w:rsidRDefault="00F257F8" w:rsidP="00F257F8">
      <w:pPr>
        <w:pStyle w:val="NoSpacing"/>
        <w:rPr>
          <w:rFonts w:ascii="Times New Roman" w:hAnsi="Times New Roman" w:cs="Times New Roman"/>
          <w:b/>
          <w:i/>
          <w:sz w:val="24"/>
          <w:szCs w:val="24"/>
        </w:rPr>
      </w:pPr>
      <w:proofErr w:type="gramStart"/>
      <w:r w:rsidRPr="006C6F2D">
        <w:rPr>
          <w:rFonts w:ascii="Times New Roman" w:hAnsi="Times New Roman" w:cs="Times New Roman"/>
          <w:i/>
          <w:sz w:val="24"/>
          <w:szCs w:val="24"/>
        </w:rPr>
        <w:t>connectivity</w:t>
      </w:r>
      <w:proofErr w:type="gramEnd"/>
      <w:r w:rsidRPr="006C6F2D">
        <w:rPr>
          <w:rFonts w:ascii="Times New Roman" w:hAnsi="Times New Roman" w:cs="Times New Roman"/>
          <w:i/>
          <w:sz w:val="24"/>
          <w:szCs w:val="24"/>
        </w:rPr>
        <w:t xml:space="preserve"> for terrestrial and riparian plants and wildlife.</w:t>
      </w:r>
      <w:r>
        <w:rPr>
          <w:rFonts w:ascii="Times New Roman" w:hAnsi="Times New Roman" w:cs="Times New Roman"/>
          <w:i/>
          <w:sz w:val="24"/>
          <w:szCs w:val="24"/>
        </w:rPr>
        <w:t>”</w:t>
      </w:r>
    </w:p>
    <w:p w:rsidR="00F257F8" w:rsidRPr="004B13EE" w:rsidRDefault="00F257F8" w:rsidP="00F257F8">
      <w:pPr>
        <w:pStyle w:val="NoSpacing"/>
        <w:rPr>
          <w:rFonts w:ascii="Times New Roman" w:hAnsi="Times New Roman" w:cs="Times New Roman"/>
          <w:b/>
          <w:sz w:val="24"/>
          <w:szCs w:val="24"/>
        </w:rPr>
      </w:pPr>
      <w:r>
        <w:rPr>
          <w:rFonts w:ascii="Times New Roman" w:hAnsi="Times New Roman" w:cs="Times New Roman"/>
          <w:b/>
        </w:rPr>
        <w:t>COMMENT:   Again, w</w:t>
      </w:r>
      <w:r>
        <w:rPr>
          <w:rFonts w:ascii="Times New Roman" w:hAnsi="Times New Roman" w:cs="Times New Roman"/>
          <w:b/>
          <w:sz w:val="24"/>
          <w:szCs w:val="24"/>
        </w:rPr>
        <w:t>hat is the Forest Service’s definition of “acquisitions”?  Does that mean acquiring private lands by any means possible, outright purchase, coercion, trade, takings, etc.?</w:t>
      </w:r>
    </w:p>
    <w:p w:rsidR="00F257F8" w:rsidRDefault="007336E5" w:rsidP="00F257F8">
      <w:pPr>
        <w:pStyle w:val="NoSpacing"/>
        <w:rPr>
          <w:rFonts w:ascii="Times New Roman" w:hAnsi="Times New Roman" w:cs="Times New Roman"/>
          <w:b/>
          <w:sz w:val="24"/>
          <w:szCs w:val="24"/>
        </w:rPr>
      </w:pPr>
      <w:r>
        <w:rPr>
          <w:rFonts w:ascii="Times New Roman" w:hAnsi="Times New Roman" w:cs="Times New Roman"/>
          <w:b/>
          <w:sz w:val="24"/>
          <w:szCs w:val="24"/>
        </w:rPr>
        <w:t>OCCA</w:t>
      </w:r>
      <w:r w:rsidR="00F257F8">
        <w:rPr>
          <w:rFonts w:ascii="Times New Roman" w:hAnsi="Times New Roman" w:cs="Times New Roman"/>
          <w:b/>
          <w:sz w:val="24"/>
          <w:szCs w:val="24"/>
        </w:rPr>
        <w:t xml:space="preserve"> believes that there should be no net loss of private property.  The Forest Service should only be able to perform land for land trades with willing private landowners.  </w:t>
      </w:r>
    </w:p>
    <w:p w:rsidR="00F257F8" w:rsidRPr="006C6F2D" w:rsidRDefault="00F257F8" w:rsidP="00F257F8">
      <w:pPr>
        <w:pStyle w:val="NoSpacing"/>
        <w:rPr>
          <w:rFonts w:ascii="Times New Roman" w:hAnsi="Times New Roman" w:cs="Times New Roman"/>
          <w:b/>
          <w:u w:val="single"/>
        </w:rPr>
      </w:pPr>
    </w:p>
    <w:p w:rsidR="00F257F8" w:rsidRPr="006C6F2D" w:rsidRDefault="00F257F8" w:rsidP="00F257F8">
      <w:pPr>
        <w:pStyle w:val="NoSpacing"/>
        <w:rPr>
          <w:rFonts w:ascii="Times New Roman" w:hAnsi="Times New Roman" w:cs="Times New Roman"/>
          <w:sz w:val="24"/>
          <w:szCs w:val="24"/>
          <w:u w:val="single"/>
        </w:rPr>
      </w:pPr>
      <w:r w:rsidRPr="006C6F2D">
        <w:rPr>
          <w:rFonts w:ascii="Times New Roman" w:hAnsi="Times New Roman" w:cs="Times New Roman"/>
          <w:sz w:val="24"/>
          <w:szCs w:val="24"/>
          <w:u w:val="single"/>
        </w:rPr>
        <w:t>Natural Resource Management</w:t>
      </w:r>
    </w:p>
    <w:p w:rsidR="00F257F8" w:rsidRPr="006C6F2D" w:rsidRDefault="00F257F8" w:rsidP="00F257F8">
      <w:pPr>
        <w:pStyle w:val="NoSpacing"/>
        <w:rPr>
          <w:rFonts w:ascii="Times New Roman" w:hAnsi="Times New Roman" w:cs="Times New Roman"/>
          <w:b/>
          <w:i/>
          <w:sz w:val="24"/>
          <w:szCs w:val="24"/>
          <w:u w:val="single"/>
        </w:rPr>
      </w:pPr>
      <w:r>
        <w:rPr>
          <w:rFonts w:ascii="Times New Roman" w:hAnsi="Times New Roman" w:cs="Times New Roman"/>
          <w:i/>
          <w:sz w:val="24"/>
          <w:szCs w:val="24"/>
        </w:rPr>
        <w:t>“</w:t>
      </w:r>
      <w:r w:rsidRPr="006C6F2D">
        <w:rPr>
          <w:rFonts w:ascii="Times New Roman" w:hAnsi="Times New Roman" w:cs="Times New Roman"/>
          <w:i/>
          <w:sz w:val="24"/>
          <w:szCs w:val="24"/>
        </w:rPr>
        <w:t xml:space="preserve">Under alternative C, vegetation management stresses </w:t>
      </w:r>
      <w:proofErr w:type="spellStart"/>
      <w:r w:rsidRPr="006C6F2D">
        <w:rPr>
          <w:rFonts w:ascii="Times New Roman" w:hAnsi="Times New Roman" w:cs="Times New Roman"/>
          <w:i/>
          <w:sz w:val="24"/>
          <w:szCs w:val="24"/>
        </w:rPr>
        <w:t>wildland</w:t>
      </w:r>
      <w:proofErr w:type="spellEnd"/>
      <w:r w:rsidRPr="006C6F2D">
        <w:rPr>
          <w:rFonts w:ascii="Times New Roman" w:hAnsi="Times New Roman" w:cs="Times New Roman"/>
          <w:i/>
          <w:sz w:val="24"/>
          <w:szCs w:val="24"/>
        </w:rPr>
        <w:t xml:space="preserve"> fire as the primary restoration tool. Mechanical thinning acreage would be reduced and only used in limited situations. As a result, fewer commercial forest products would be available, and fewer suitable timber acres would be treated.</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COMMENT:   See comments made above under Natural Resource Management, Alternative B.</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sz w:val="24"/>
          <w:szCs w:val="24"/>
          <w:u w:val="single"/>
        </w:rPr>
      </w:pPr>
      <w:r w:rsidRPr="00176B1A">
        <w:rPr>
          <w:rFonts w:ascii="Times New Roman" w:hAnsi="Times New Roman" w:cs="Times New Roman"/>
          <w:sz w:val="24"/>
          <w:szCs w:val="24"/>
          <w:u w:val="single"/>
        </w:rPr>
        <w:t>Livestock Grazing and Rangeland Management</w:t>
      </w:r>
    </w:p>
    <w:p w:rsidR="00F257F8" w:rsidRDefault="00F257F8" w:rsidP="00F257F8">
      <w:pPr>
        <w:pStyle w:val="NoSpacing"/>
        <w:rPr>
          <w:rFonts w:ascii="Times New Roman" w:hAnsi="Times New Roman" w:cs="Times New Roman"/>
          <w:i/>
          <w:sz w:val="24"/>
          <w:szCs w:val="24"/>
        </w:rPr>
      </w:pPr>
      <w:proofErr w:type="gramStart"/>
      <w:r>
        <w:rPr>
          <w:rFonts w:ascii="Times New Roman" w:hAnsi="Times New Roman" w:cs="Times New Roman"/>
          <w:i/>
          <w:sz w:val="24"/>
          <w:szCs w:val="24"/>
        </w:rPr>
        <w:t>“</w:t>
      </w:r>
      <w:r w:rsidRPr="00176B1A">
        <w:rPr>
          <w:rFonts w:ascii="Times New Roman" w:hAnsi="Times New Roman" w:cs="Times New Roman"/>
          <w:i/>
          <w:sz w:val="24"/>
          <w:szCs w:val="24"/>
        </w:rPr>
        <w:t xml:space="preserve"> Same</w:t>
      </w:r>
      <w:proofErr w:type="gramEnd"/>
      <w:r w:rsidRPr="00176B1A">
        <w:rPr>
          <w:rFonts w:ascii="Times New Roman" w:hAnsi="Times New Roman" w:cs="Times New Roman"/>
          <w:i/>
          <w:sz w:val="24"/>
          <w:szCs w:val="24"/>
        </w:rPr>
        <w:t xml:space="preserve"> as alternative B</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COMMENT:   See comments made above under Livestock Grazing and Rangeland Management, Alternative B.</w:t>
      </w:r>
    </w:p>
    <w:p w:rsidR="00F257F8" w:rsidRDefault="00F257F8" w:rsidP="00F257F8">
      <w:pPr>
        <w:pStyle w:val="NoSpacing"/>
        <w:rPr>
          <w:rFonts w:ascii="Times New Roman" w:hAnsi="Times New Roman" w:cs="Times New Roman"/>
          <w:b/>
          <w:sz w:val="24"/>
          <w:szCs w:val="24"/>
        </w:rPr>
      </w:pPr>
    </w:p>
    <w:p w:rsidR="00F257F8" w:rsidRPr="005F460C" w:rsidRDefault="00F257F8" w:rsidP="00F257F8">
      <w:pPr>
        <w:pStyle w:val="NoSpacing"/>
        <w:rPr>
          <w:rFonts w:ascii="Times New Roman" w:hAnsi="Times New Roman" w:cs="Times New Roman"/>
          <w:sz w:val="24"/>
          <w:szCs w:val="24"/>
          <w:u w:val="single"/>
        </w:rPr>
      </w:pPr>
      <w:r w:rsidRPr="005F460C">
        <w:rPr>
          <w:rFonts w:ascii="Times New Roman" w:hAnsi="Times New Roman" w:cs="Times New Roman"/>
          <w:sz w:val="24"/>
          <w:szCs w:val="24"/>
          <w:u w:val="single"/>
        </w:rPr>
        <w:t xml:space="preserve">Economics </w:t>
      </w: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5F460C">
        <w:rPr>
          <w:rFonts w:ascii="Times New Roman" w:hAnsi="Times New Roman" w:cs="Times New Roman"/>
          <w:i/>
          <w:sz w:val="24"/>
          <w:szCs w:val="24"/>
        </w:rPr>
        <w:t>Alternative C recommends more acres for wilderness, resulting in fewer acres suitable for timber production (145,400 acres; figure 2-13).</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COMMENT:   See comments made above under Economics, Alternative B.</w:t>
      </w:r>
    </w:p>
    <w:p w:rsidR="00F257F8" w:rsidRDefault="00F257F8" w:rsidP="00F257F8">
      <w:pPr>
        <w:pStyle w:val="NoSpacing"/>
        <w:rPr>
          <w:rFonts w:ascii="Times New Roman" w:hAnsi="Times New Roman" w:cs="Times New Roman"/>
          <w:b/>
          <w:sz w:val="24"/>
          <w:szCs w:val="24"/>
        </w:rPr>
      </w:pPr>
    </w:p>
    <w:p w:rsidR="00F257F8" w:rsidRPr="005078E2" w:rsidRDefault="00F257F8" w:rsidP="00F257F8">
      <w:pPr>
        <w:pStyle w:val="NoSpacing"/>
        <w:rPr>
          <w:rFonts w:ascii="Times New Roman" w:hAnsi="Times New Roman" w:cs="Times New Roman"/>
          <w:sz w:val="24"/>
          <w:szCs w:val="24"/>
          <w:u w:val="single"/>
        </w:rPr>
      </w:pPr>
      <w:r w:rsidRPr="005078E2">
        <w:rPr>
          <w:rFonts w:ascii="Times New Roman" w:hAnsi="Times New Roman" w:cs="Times New Roman"/>
          <w:sz w:val="24"/>
          <w:szCs w:val="24"/>
          <w:u w:val="single"/>
        </w:rPr>
        <w:t xml:space="preserve">Wilderness and Special Management Areas </w:t>
      </w: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5078E2">
        <w:rPr>
          <w:rFonts w:ascii="Times New Roman" w:hAnsi="Times New Roman" w:cs="Times New Roman"/>
          <w:i/>
          <w:sz w:val="24"/>
          <w:szCs w:val="24"/>
        </w:rPr>
        <w:t>Alternative C recommends 402,000 acres for wilderness designation (figure 2-14).</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COMMENT:   See comments made above under Wilderness and Special Management Areas, Alternative B.</w:t>
      </w:r>
    </w:p>
    <w:p w:rsidR="00F257F8" w:rsidRDefault="00F257F8" w:rsidP="00F257F8">
      <w:pPr>
        <w:pStyle w:val="NoSpacing"/>
        <w:rPr>
          <w:rFonts w:ascii="Times New Roman" w:hAnsi="Times New Roman" w:cs="Times New Roman"/>
          <w:b/>
          <w:sz w:val="24"/>
          <w:szCs w:val="24"/>
        </w:rPr>
      </w:pPr>
    </w:p>
    <w:p w:rsidR="00F257F8" w:rsidRPr="00783228" w:rsidRDefault="00F257F8" w:rsidP="00F257F8">
      <w:pPr>
        <w:pStyle w:val="NoSpacing"/>
        <w:rPr>
          <w:rFonts w:ascii="Times New Roman" w:hAnsi="Times New Roman" w:cs="Times New Roman"/>
          <w:b/>
          <w:i/>
          <w:sz w:val="24"/>
          <w:szCs w:val="24"/>
        </w:rPr>
      </w:pPr>
      <w:r>
        <w:rPr>
          <w:rFonts w:ascii="Times New Roman" w:hAnsi="Times New Roman" w:cs="Times New Roman"/>
          <w:i/>
          <w:sz w:val="24"/>
          <w:szCs w:val="24"/>
        </w:rPr>
        <w:t>“</w:t>
      </w:r>
      <w:r w:rsidRPr="00783228">
        <w:rPr>
          <w:rFonts w:ascii="Times New Roman" w:hAnsi="Times New Roman" w:cs="Times New Roman"/>
          <w:i/>
          <w:sz w:val="24"/>
          <w:szCs w:val="24"/>
        </w:rPr>
        <w:t>Alternative C would propose the same RNA and two special cave management areas, and it manages the same 54 wild and scenic river segments proposed under alternative B.</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COMMENT:   There are current water rights and water rights holders within the Lincoln National Forest.  Designation of a wild and scenic river could encroach on said rights. </w:t>
      </w:r>
    </w:p>
    <w:p w:rsidR="00F257F8" w:rsidRDefault="00F257F8" w:rsidP="00F257F8">
      <w:pPr>
        <w:pStyle w:val="NoSpacing"/>
        <w:rPr>
          <w:rFonts w:ascii="Times New Roman" w:hAnsi="Times New Roman" w:cs="Times New Roman"/>
          <w:b/>
          <w:i/>
          <w:sz w:val="24"/>
          <w:szCs w:val="24"/>
        </w:rPr>
      </w:pPr>
      <w:r>
        <w:rPr>
          <w:rFonts w:ascii="Times New Roman" w:hAnsi="Times New Roman" w:cs="Times New Roman"/>
          <w:b/>
          <w:sz w:val="24"/>
          <w:szCs w:val="24"/>
        </w:rPr>
        <w:t xml:space="preserve">Located in the Otero County Comprehensive Plan, the </w:t>
      </w:r>
      <w:r w:rsidRPr="008B7DF5">
        <w:rPr>
          <w:rFonts w:ascii="Times New Roman" w:hAnsi="Times New Roman" w:cs="Times New Roman"/>
          <w:b/>
          <w:sz w:val="24"/>
          <w:szCs w:val="24"/>
        </w:rPr>
        <w:t>Public Land and Resource Management, Section 5-19, Water Resources states:</w:t>
      </w:r>
    </w:p>
    <w:p w:rsidR="004C6421"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lastRenderedPageBreak/>
        <w:t>The Draft Forest Plan and the Draft Environmental Impact Statement</w:t>
      </w:r>
    </w:p>
    <w:p w:rsidR="00F257F8" w:rsidRPr="00CC292C" w:rsidRDefault="004C6421" w:rsidP="00F257F8">
      <w:pPr>
        <w:pStyle w:val="NoSpacing"/>
        <w:rPr>
          <w:rFonts w:ascii="Times New Roman" w:hAnsi="Times New Roman" w:cs="Times New Roman"/>
          <w:sz w:val="24"/>
          <w:szCs w:val="24"/>
        </w:rPr>
      </w:pPr>
      <w:r w:rsidRPr="00CC292C">
        <w:rPr>
          <w:rFonts w:ascii="Times New Roman" w:hAnsi="Times New Roman" w:cs="Times New Roman"/>
          <w:sz w:val="24"/>
          <w:szCs w:val="24"/>
        </w:rPr>
        <w:t>Novemb</w:t>
      </w:r>
      <w:r w:rsidR="00CC292C" w:rsidRPr="00CC292C">
        <w:rPr>
          <w:rFonts w:ascii="Times New Roman" w:hAnsi="Times New Roman" w:cs="Times New Roman"/>
          <w:sz w:val="24"/>
          <w:szCs w:val="24"/>
        </w:rPr>
        <w:t>er 4</w:t>
      </w:r>
      <w:r w:rsidR="00F257F8" w:rsidRPr="00CC292C">
        <w:rPr>
          <w:rFonts w:ascii="Times New Roman" w:hAnsi="Times New Roman" w:cs="Times New Roman"/>
          <w:sz w:val="24"/>
          <w:szCs w:val="24"/>
        </w:rPr>
        <w:t>, 2021</w:t>
      </w: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 xml:space="preserve">Page </w:t>
      </w:r>
      <w:r w:rsidR="00197C86">
        <w:rPr>
          <w:rFonts w:ascii="Times New Roman" w:hAnsi="Times New Roman" w:cs="Times New Roman"/>
          <w:sz w:val="24"/>
          <w:szCs w:val="24"/>
        </w:rPr>
        <w:t>8</w:t>
      </w:r>
    </w:p>
    <w:p w:rsidR="00F257F8" w:rsidRDefault="00F257F8" w:rsidP="00F257F8">
      <w:pPr>
        <w:pStyle w:val="NoSpacing"/>
        <w:rPr>
          <w:rFonts w:ascii="Times New Roman" w:hAnsi="Times New Roman" w:cs="Times New Roman"/>
          <w:b/>
          <w:i/>
          <w:sz w:val="24"/>
          <w:szCs w:val="24"/>
        </w:rPr>
      </w:pPr>
    </w:p>
    <w:p w:rsidR="00F257F8" w:rsidRDefault="00F257F8" w:rsidP="00F257F8">
      <w:pPr>
        <w:pStyle w:val="NoSpacing"/>
        <w:rPr>
          <w:rFonts w:ascii="Times New Roman" w:hAnsi="Times New Roman" w:cs="Times New Roman"/>
          <w:b/>
          <w:i/>
          <w:sz w:val="24"/>
          <w:szCs w:val="24"/>
        </w:rPr>
      </w:pPr>
    </w:p>
    <w:p w:rsidR="00F257F8" w:rsidRPr="008B7DF5" w:rsidRDefault="00F257F8" w:rsidP="00F257F8">
      <w:pPr>
        <w:pStyle w:val="NoSpacing"/>
        <w:rPr>
          <w:rFonts w:ascii="Times New Roman" w:hAnsi="Times New Roman" w:cs="Times New Roman"/>
          <w:b/>
          <w:i/>
          <w:sz w:val="24"/>
          <w:szCs w:val="24"/>
        </w:rPr>
      </w:pPr>
      <w:r w:rsidRPr="008B7DF5">
        <w:rPr>
          <w:rFonts w:ascii="Times New Roman" w:hAnsi="Times New Roman" w:cs="Times New Roman"/>
          <w:b/>
          <w:i/>
          <w:sz w:val="24"/>
          <w:szCs w:val="24"/>
        </w:rPr>
        <w:t xml:space="preserve"> “Any federally proposed designation of Wild and Scenic Rivers and all federal policies regarding riparian management in Otero County shall be coordinated with the County and Water Users Groups in the County and will be jointly planned with all plans addressing County water use.”</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To our knowledge, Otero County was not involved in any fashion with </w:t>
      </w:r>
      <w:r w:rsidR="007336E5">
        <w:rPr>
          <w:rFonts w:ascii="Times New Roman" w:hAnsi="Times New Roman" w:cs="Times New Roman"/>
          <w:b/>
          <w:sz w:val="24"/>
          <w:szCs w:val="24"/>
        </w:rPr>
        <w:t xml:space="preserve">the writing of this DEIS.  </w:t>
      </w:r>
      <w:proofErr w:type="gramStart"/>
      <w:r w:rsidR="007336E5">
        <w:rPr>
          <w:rFonts w:ascii="Times New Roman" w:hAnsi="Times New Roman" w:cs="Times New Roman"/>
          <w:b/>
          <w:sz w:val="24"/>
          <w:szCs w:val="24"/>
        </w:rPr>
        <w:t>OCCA</w:t>
      </w:r>
      <w:r>
        <w:rPr>
          <w:rFonts w:ascii="Times New Roman" w:hAnsi="Times New Roman" w:cs="Times New Roman"/>
          <w:b/>
          <w:sz w:val="24"/>
          <w:szCs w:val="24"/>
        </w:rPr>
        <w:t xml:space="preserve"> opposes any designation of a wild and scenic river, segments or otherwise</w:t>
      </w:r>
      <w:r w:rsidR="00067D68">
        <w:rPr>
          <w:rFonts w:ascii="Times New Roman" w:hAnsi="Times New Roman" w:cs="Times New Roman"/>
          <w:b/>
          <w:sz w:val="24"/>
          <w:szCs w:val="24"/>
        </w:rPr>
        <w:t>.</w:t>
      </w:r>
      <w:proofErr w:type="gramEnd"/>
    </w:p>
    <w:p w:rsidR="00F257F8" w:rsidRDefault="00F257F8" w:rsidP="00F257F8">
      <w:pPr>
        <w:pStyle w:val="NoSpacing"/>
        <w:rPr>
          <w:rFonts w:ascii="Times New Roman" w:hAnsi="Times New Roman" w:cs="Times New Roman"/>
          <w:sz w:val="24"/>
          <w:szCs w:val="24"/>
        </w:rPr>
      </w:pPr>
    </w:p>
    <w:p w:rsidR="00F257F8" w:rsidRPr="004D01B9" w:rsidRDefault="00F257F8" w:rsidP="00F257F8">
      <w:pPr>
        <w:pStyle w:val="NoSpacing"/>
        <w:rPr>
          <w:rFonts w:ascii="Times New Roman" w:hAnsi="Times New Roman" w:cs="Times New Roman"/>
          <w:sz w:val="24"/>
          <w:szCs w:val="24"/>
        </w:rPr>
      </w:pPr>
      <w:r w:rsidRPr="004D01B9">
        <w:rPr>
          <w:rFonts w:ascii="Times New Roman" w:hAnsi="Times New Roman" w:cs="Times New Roman"/>
          <w:sz w:val="24"/>
          <w:szCs w:val="24"/>
        </w:rPr>
        <w:t>Elements Specific to Alternative D</w:t>
      </w:r>
    </w:p>
    <w:p w:rsidR="00F257F8" w:rsidRDefault="00F257F8" w:rsidP="00F257F8">
      <w:pPr>
        <w:pStyle w:val="NoSpacing"/>
        <w:rPr>
          <w:rFonts w:ascii="Times New Roman" w:hAnsi="Times New Roman" w:cs="Times New Roman"/>
          <w:i/>
          <w:sz w:val="24"/>
          <w:szCs w:val="24"/>
        </w:rPr>
      </w:pPr>
      <w:r w:rsidRPr="004D01B9">
        <w:rPr>
          <w:rFonts w:ascii="Times New Roman" w:hAnsi="Times New Roman" w:cs="Times New Roman"/>
          <w:sz w:val="24"/>
          <w:szCs w:val="24"/>
          <w:u w:val="single"/>
        </w:rPr>
        <w:t>Access and Recreation</w:t>
      </w:r>
      <w:r w:rsidRPr="004D01B9">
        <w:rPr>
          <w:rFonts w:ascii="Times New Roman" w:hAnsi="Times New Roman" w:cs="Times New Roman"/>
          <w:i/>
          <w:sz w:val="24"/>
          <w:szCs w:val="24"/>
        </w:rPr>
        <w:t xml:space="preserve"> </w:t>
      </w:r>
    </w:p>
    <w:p w:rsidR="00F257F8" w:rsidRPr="004D01B9" w:rsidRDefault="00F257F8" w:rsidP="00F257F8">
      <w:pPr>
        <w:pStyle w:val="NoSpacing"/>
        <w:rPr>
          <w:rFonts w:ascii="Times New Roman" w:hAnsi="Times New Roman" w:cs="Times New Roman"/>
          <w:b/>
          <w:i/>
          <w:sz w:val="24"/>
          <w:szCs w:val="24"/>
          <w:u w:val="single"/>
        </w:rPr>
      </w:pPr>
      <w:r>
        <w:rPr>
          <w:rFonts w:ascii="Times New Roman" w:hAnsi="Times New Roman" w:cs="Times New Roman"/>
          <w:i/>
          <w:sz w:val="24"/>
          <w:szCs w:val="24"/>
        </w:rPr>
        <w:t>“</w:t>
      </w:r>
      <w:r w:rsidRPr="004D01B9">
        <w:rPr>
          <w:rFonts w:ascii="Times New Roman" w:hAnsi="Times New Roman" w:cs="Times New Roman"/>
          <w:i/>
          <w:sz w:val="24"/>
          <w:szCs w:val="24"/>
        </w:rPr>
        <w:t>Similar to alternative B, alternative D would follow the travel analysis process for decommissioning administratively closed roads, but it would prioritize decommissioning roads that affect riparian areas or hinder habitat connectivity. Land acquisition evaluations would be prioritized the same as they would be under alternative C</w:t>
      </w:r>
      <w:r>
        <w:rPr>
          <w:rFonts w:ascii="Times New Roman" w:hAnsi="Times New Roman" w:cs="Times New Roman"/>
          <w:i/>
          <w:sz w:val="24"/>
          <w:szCs w:val="24"/>
        </w:rPr>
        <w:t>.”</w:t>
      </w:r>
    </w:p>
    <w:p w:rsidR="00F257F8" w:rsidRDefault="007336E5" w:rsidP="00F257F8">
      <w:pPr>
        <w:pStyle w:val="NoSpacing"/>
        <w:rPr>
          <w:rFonts w:ascii="Times New Roman" w:hAnsi="Times New Roman" w:cs="Times New Roman"/>
          <w:b/>
          <w:sz w:val="24"/>
          <w:szCs w:val="24"/>
        </w:rPr>
      </w:pPr>
      <w:r>
        <w:rPr>
          <w:rFonts w:ascii="Times New Roman" w:hAnsi="Times New Roman" w:cs="Times New Roman"/>
          <w:b/>
          <w:sz w:val="24"/>
          <w:szCs w:val="24"/>
        </w:rPr>
        <w:t>COMMENT:   OCCA</w:t>
      </w:r>
      <w:r w:rsidR="00F257F8">
        <w:rPr>
          <w:rFonts w:ascii="Times New Roman" w:hAnsi="Times New Roman" w:cs="Times New Roman"/>
          <w:b/>
          <w:sz w:val="24"/>
          <w:szCs w:val="24"/>
        </w:rPr>
        <w:t xml:space="preserve"> objects to the closu</w:t>
      </w:r>
      <w:r>
        <w:rPr>
          <w:rFonts w:ascii="Times New Roman" w:hAnsi="Times New Roman" w:cs="Times New Roman"/>
          <w:b/>
          <w:sz w:val="24"/>
          <w:szCs w:val="24"/>
        </w:rPr>
        <w:t>re of any roads.  In fact, OCCA</w:t>
      </w:r>
      <w:r w:rsidR="00F257F8">
        <w:rPr>
          <w:rFonts w:ascii="Times New Roman" w:hAnsi="Times New Roman" w:cs="Times New Roman"/>
          <w:b/>
          <w:sz w:val="24"/>
          <w:szCs w:val="24"/>
        </w:rPr>
        <w:t xml:space="preserve"> believes that there should be more open access to the forest lands, be it roads or trails, for the enjoyment of either a </w:t>
      </w:r>
      <w:r w:rsidR="00F257F8" w:rsidRPr="00147908">
        <w:rPr>
          <w:rFonts w:ascii="Times New Roman" w:hAnsi="Times New Roman" w:cs="Times New Roman"/>
          <w:b/>
          <w:sz w:val="24"/>
          <w:szCs w:val="24"/>
        </w:rPr>
        <w:t>livelihood</w:t>
      </w:r>
      <w:r w:rsidR="00F257F8">
        <w:rPr>
          <w:rFonts w:ascii="Times New Roman" w:hAnsi="Times New Roman" w:cs="Times New Roman"/>
          <w:b/>
          <w:sz w:val="24"/>
          <w:szCs w:val="24"/>
        </w:rPr>
        <w:t xml:space="preserve"> or recreation.  After all, the Forest Service espouses that these are “public lands”.</w:t>
      </w:r>
    </w:p>
    <w:p w:rsidR="00F257F8" w:rsidRDefault="00F257F8" w:rsidP="00F257F8">
      <w:pPr>
        <w:pStyle w:val="NoSpacing"/>
        <w:rPr>
          <w:rFonts w:ascii="Times New Roman" w:hAnsi="Times New Roman" w:cs="Times New Roman"/>
          <w:b/>
          <w:sz w:val="24"/>
          <w:szCs w:val="24"/>
        </w:rPr>
      </w:pPr>
    </w:p>
    <w:p w:rsidR="00F257F8" w:rsidRPr="004D01B9" w:rsidRDefault="00F257F8" w:rsidP="00F257F8">
      <w:pPr>
        <w:pStyle w:val="NoSpacing"/>
        <w:rPr>
          <w:rFonts w:ascii="Times New Roman" w:hAnsi="Times New Roman" w:cs="Times New Roman"/>
          <w:sz w:val="24"/>
          <w:szCs w:val="24"/>
          <w:u w:val="single"/>
        </w:rPr>
      </w:pPr>
      <w:r w:rsidRPr="004D01B9">
        <w:rPr>
          <w:rFonts w:ascii="Times New Roman" w:hAnsi="Times New Roman" w:cs="Times New Roman"/>
          <w:sz w:val="24"/>
          <w:szCs w:val="24"/>
          <w:u w:val="single"/>
        </w:rPr>
        <w:t xml:space="preserve">Natural Resource Management </w:t>
      </w: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4D01B9">
        <w:rPr>
          <w:rFonts w:ascii="Times New Roman" w:hAnsi="Times New Roman" w:cs="Times New Roman"/>
          <w:i/>
          <w:sz w:val="24"/>
          <w:szCs w:val="24"/>
        </w:rPr>
        <w:t>Alternative D would include the same vegetation treatment and prescribed burning objectives as alternative B.</w:t>
      </w:r>
      <w:r>
        <w:rPr>
          <w:rFonts w:ascii="Times New Roman" w:hAnsi="Times New Roman" w:cs="Times New Roman"/>
          <w:i/>
          <w:sz w:val="24"/>
          <w:szCs w:val="24"/>
        </w:rPr>
        <w:t>”</w:t>
      </w:r>
    </w:p>
    <w:p w:rsidR="00F257F8" w:rsidRDefault="007336E5" w:rsidP="00F257F8">
      <w:pPr>
        <w:pStyle w:val="NoSpacing"/>
        <w:rPr>
          <w:rFonts w:ascii="Times New Roman" w:hAnsi="Times New Roman" w:cs="Times New Roman"/>
          <w:b/>
          <w:sz w:val="24"/>
          <w:szCs w:val="24"/>
        </w:rPr>
      </w:pPr>
      <w:r>
        <w:rPr>
          <w:rFonts w:ascii="Times New Roman" w:hAnsi="Times New Roman" w:cs="Times New Roman"/>
          <w:b/>
          <w:sz w:val="24"/>
          <w:szCs w:val="24"/>
        </w:rPr>
        <w:t>COMMENT:   OCCA</w:t>
      </w:r>
      <w:r w:rsidR="00F257F8">
        <w:rPr>
          <w:rFonts w:ascii="Times New Roman" w:hAnsi="Times New Roman" w:cs="Times New Roman"/>
          <w:b/>
          <w:sz w:val="24"/>
          <w:szCs w:val="24"/>
        </w:rPr>
        <w:t xml:space="preserve"> believes that fire, in conjunction with logging and grazing, is an excellent tool to manage and restore pre-Forest Service conditions.</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CD28CC">
        <w:rPr>
          <w:rFonts w:ascii="Times New Roman" w:hAnsi="Times New Roman" w:cs="Times New Roman"/>
          <w:i/>
          <w:sz w:val="24"/>
          <w:szCs w:val="24"/>
        </w:rPr>
        <w:t xml:space="preserve">Objectives include mechanical thinning and prescribed burning for 10-year </w:t>
      </w:r>
      <w:proofErr w:type="gramStart"/>
      <w:r w:rsidRPr="00CD28CC">
        <w:rPr>
          <w:rFonts w:ascii="Times New Roman" w:hAnsi="Times New Roman" w:cs="Times New Roman"/>
          <w:i/>
          <w:sz w:val="24"/>
          <w:szCs w:val="24"/>
        </w:rPr>
        <w:t>periods,</w:t>
      </w:r>
      <w:r>
        <w:rPr>
          <w:rFonts w:ascii="Times New Roman" w:hAnsi="Times New Roman" w:cs="Times New Roman"/>
          <w:i/>
          <w:sz w:val="24"/>
          <w:szCs w:val="24"/>
        </w:rPr>
        <w:t>…….”</w:t>
      </w:r>
      <w:proofErr w:type="gramEnd"/>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The small amount of acreage proposed for mechanical and/or chemical thinning for a period of 10 years is laughable, or would be if the current conditions weren’t so serious.  There should be more logging and mechanical/chemical thinning with fire as a follow up to clean the debris from the forest floor as well as lessening the danger of a wildfire.  There will not be any headway made toward a functioning healthy forest without increased, proper removal of excess trees/shrubs. </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CE05E0">
        <w:rPr>
          <w:rFonts w:ascii="Times New Roman" w:hAnsi="Times New Roman" w:cs="Times New Roman"/>
          <w:i/>
          <w:sz w:val="24"/>
          <w:szCs w:val="24"/>
        </w:rPr>
        <w:t>Alternative B balances riparian management with other resources and multiple uses. It would provide management direction for livestock grazing in riparian areas, but it would not prohibit grazing. In addition, it provides guidelines for grazing infrastructure and motorized use in riparian areas.</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COMMENT:   Currently the Forest Service is denying some allotment owners to the use of their valid water rights.  Is the “management direction” going to be different than current management direction, more restrictive or more lenient?  Is alternative B going to restrict the allotment owner from accessing their infrastructure via motorized vehicles?  Any proposed projects related to the water (riparian areas usually equate to water) must be </w:t>
      </w: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lastRenderedPageBreak/>
        <w:t>The Draft Forest Plan and the Draft Environmental Impact Statement</w:t>
      </w:r>
    </w:p>
    <w:p w:rsidR="00F257F8" w:rsidRPr="00CC292C" w:rsidRDefault="004C6421" w:rsidP="00F257F8">
      <w:pPr>
        <w:pStyle w:val="NoSpacing"/>
        <w:rPr>
          <w:rFonts w:ascii="Times New Roman" w:hAnsi="Times New Roman" w:cs="Times New Roman"/>
          <w:sz w:val="24"/>
          <w:szCs w:val="24"/>
        </w:rPr>
      </w:pPr>
      <w:r w:rsidRPr="00CC292C">
        <w:rPr>
          <w:rFonts w:ascii="Times New Roman" w:hAnsi="Times New Roman" w:cs="Times New Roman"/>
          <w:sz w:val="24"/>
          <w:szCs w:val="24"/>
        </w:rPr>
        <w:t>Novemb</w:t>
      </w:r>
      <w:r w:rsidR="00CC292C" w:rsidRPr="00CC292C">
        <w:rPr>
          <w:rFonts w:ascii="Times New Roman" w:hAnsi="Times New Roman" w:cs="Times New Roman"/>
          <w:sz w:val="24"/>
          <w:szCs w:val="24"/>
        </w:rPr>
        <w:t>er 4</w:t>
      </w:r>
      <w:r w:rsidR="00F257F8" w:rsidRPr="00CC292C">
        <w:rPr>
          <w:rFonts w:ascii="Times New Roman" w:hAnsi="Times New Roman" w:cs="Times New Roman"/>
          <w:sz w:val="24"/>
          <w:szCs w:val="24"/>
        </w:rPr>
        <w:t>, 2021</w:t>
      </w: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Page 9</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b/>
          <w:sz w:val="24"/>
          <w:szCs w:val="24"/>
        </w:rPr>
      </w:pPr>
      <w:proofErr w:type="gramStart"/>
      <w:r>
        <w:rPr>
          <w:rFonts w:ascii="Times New Roman" w:hAnsi="Times New Roman" w:cs="Times New Roman"/>
          <w:b/>
          <w:sz w:val="24"/>
          <w:szCs w:val="24"/>
        </w:rPr>
        <w:t>agreeable</w:t>
      </w:r>
      <w:proofErr w:type="gramEnd"/>
      <w:r>
        <w:rPr>
          <w:rFonts w:ascii="Times New Roman" w:hAnsi="Times New Roman" w:cs="Times New Roman"/>
          <w:b/>
          <w:sz w:val="24"/>
          <w:szCs w:val="24"/>
        </w:rPr>
        <w:t xml:space="preserve"> to the allotment owner.  Any water restoration or enhancement must conform to vested, valid water rights.</w:t>
      </w:r>
    </w:p>
    <w:p w:rsidR="00F257F8" w:rsidRDefault="00F257F8" w:rsidP="00F257F8">
      <w:pPr>
        <w:pStyle w:val="NoSpacing"/>
        <w:rPr>
          <w:rFonts w:ascii="Times New Roman" w:hAnsi="Times New Roman" w:cs="Times New Roman"/>
          <w:i/>
          <w:sz w:val="24"/>
          <w:szCs w:val="24"/>
        </w:rPr>
      </w:pPr>
    </w:p>
    <w:p w:rsidR="00F257F8" w:rsidRPr="004D01B9" w:rsidRDefault="00F257F8" w:rsidP="00F257F8">
      <w:pPr>
        <w:pStyle w:val="NoSpacing"/>
        <w:rPr>
          <w:rFonts w:ascii="Times New Roman" w:hAnsi="Times New Roman" w:cs="Times New Roman"/>
          <w:sz w:val="24"/>
          <w:szCs w:val="24"/>
          <w:u w:val="single"/>
        </w:rPr>
      </w:pPr>
      <w:r w:rsidRPr="004D01B9">
        <w:rPr>
          <w:rFonts w:ascii="Times New Roman" w:hAnsi="Times New Roman" w:cs="Times New Roman"/>
          <w:sz w:val="24"/>
          <w:szCs w:val="24"/>
          <w:u w:val="single"/>
        </w:rPr>
        <w:t xml:space="preserve">Livestock Grazing and Rangeland Management </w:t>
      </w:r>
    </w:p>
    <w:p w:rsidR="00F257F8" w:rsidRPr="004D01B9" w:rsidRDefault="00F257F8" w:rsidP="00F257F8">
      <w:pPr>
        <w:pStyle w:val="NoSpacing"/>
        <w:rPr>
          <w:rFonts w:ascii="Times New Roman" w:hAnsi="Times New Roman" w:cs="Times New Roman"/>
          <w:i/>
          <w:sz w:val="24"/>
          <w:szCs w:val="24"/>
        </w:rPr>
      </w:pPr>
      <w:proofErr w:type="gramStart"/>
      <w:r>
        <w:rPr>
          <w:rFonts w:ascii="Times New Roman" w:hAnsi="Times New Roman" w:cs="Times New Roman"/>
          <w:i/>
          <w:sz w:val="24"/>
          <w:szCs w:val="24"/>
        </w:rPr>
        <w:t>“</w:t>
      </w:r>
      <w:r w:rsidRPr="004D01B9">
        <w:rPr>
          <w:rFonts w:ascii="Times New Roman" w:hAnsi="Times New Roman" w:cs="Times New Roman"/>
          <w:i/>
          <w:sz w:val="24"/>
          <w:szCs w:val="24"/>
        </w:rPr>
        <w:t>Same as alternative B.</w:t>
      </w:r>
      <w:r>
        <w:rPr>
          <w:rFonts w:ascii="Times New Roman" w:hAnsi="Times New Roman" w:cs="Times New Roman"/>
          <w:i/>
          <w:sz w:val="24"/>
          <w:szCs w:val="24"/>
        </w:rPr>
        <w:t>”</w:t>
      </w:r>
      <w:proofErr w:type="gramEnd"/>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 xml:space="preserve">COMMENT:   “Resource conditions” must be determined in a scientific manner.  The Forest Service should utilize the Range Improvement Task Force affiliated with New </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Mexico State University to have a fair, unbiased determination. There should be no reduction in livestock numbers.</w:t>
      </w:r>
    </w:p>
    <w:p w:rsidR="00F257F8" w:rsidRDefault="00F257F8" w:rsidP="00F257F8">
      <w:pPr>
        <w:pStyle w:val="NoSpacing"/>
        <w:rPr>
          <w:rFonts w:ascii="Times New Roman" w:hAnsi="Times New Roman" w:cs="Times New Roman"/>
          <w:b/>
          <w:sz w:val="24"/>
          <w:szCs w:val="24"/>
        </w:rPr>
      </w:pPr>
    </w:p>
    <w:p w:rsidR="00F257F8" w:rsidRPr="001B094E" w:rsidRDefault="00F257F8" w:rsidP="00F257F8">
      <w:pPr>
        <w:pStyle w:val="NoSpacing"/>
        <w:rPr>
          <w:rFonts w:ascii="Times New Roman" w:hAnsi="Times New Roman" w:cs="Times New Roman"/>
          <w:sz w:val="24"/>
          <w:szCs w:val="24"/>
          <w:u w:val="single"/>
        </w:rPr>
      </w:pPr>
      <w:r w:rsidRPr="001B094E">
        <w:rPr>
          <w:rFonts w:ascii="Times New Roman" w:hAnsi="Times New Roman" w:cs="Times New Roman"/>
          <w:sz w:val="24"/>
          <w:szCs w:val="24"/>
          <w:u w:val="single"/>
        </w:rPr>
        <w:t xml:space="preserve">Economics </w:t>
      </w:r>
    </w:p>
    <w:p w:rsidR="00F257F8" w:rsidRPr="001B094E" w:rsidRDefault="00F257F8" w:rsidP="00F257F8">
      <w:pPr>
        <w:pStyle w:val="NoSpacing"/>
        <w:rPr>
          <w:rFonts w:ascii="Times New Roman" w:hAnsi="Times New Roman" w:cs="Times New Roman"/>
          <w:b/>
          <w:i/>
          <w:sz w:val="24"/>
          <w:szCs w:val="24"/>
        </w:rPr>
      </w:pPr>
      <w:r>
        <w:rPr>
          <w:rFonts w:ascii="Times New Roman" w:hAnsi="Times New Roman" w:cs="Times New Roman"/>
          <w:i/>
          <w:sz w:val="24"/>
          <w:szCs w:val="24"/>
        </w:rPr>
        <w:t>“</w:t>
      </w:r>
      <w:r w:rsidRPr="001B094E">
        <w:rPr>
          <w:rFonts w:ascii="Times New Roman" w:hAnsi="Times New Roman" w:cs="Times New Roman"/>
          <w:i/>
          <w:sz w:val="24"/>
          <w:szCs w:val="24"/>
        </w:rPr>
        <w:t>Similar to alternative B, timber production and sales would occur where applicable to complement an emphasis on completing ERU treatments. Alternative D would have the same acres available for timber as alternative B (figure 2-8).</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COMMENT:   Again, the forest reserves were set aside for “economic” uses, not for protection.  The stated economic uses affect a considerably larger area than just the uses “on” the forest lands.  Those uses economically have far reaching consequences.</w:t>
      </w:r>
    </w:p>
    <w:p w:rsidR="00F257F8" w:rsidRDefault="00F257F8" w:rsidP="00F257F8">
      <w:pPr>
        <w:pStyle w:val="NoSpacing"/>
        <w:rPr>
          <w:rFonts w:ascii="Times New Roman" w:hAnsi="Times New Roman" w:cs="Times New Roman"/>
          <w:b/>
          <w:sz w:val="24"/>
          <w:szCs w:val="24"/>
        </w:rPr>
      </w:pPr>
    </w:p>
    <w:p w:rsidR="00F257F8" w:rsidRPr="001B094E" w:rsidRDefault="00F257F8" w:rsidP="00F257F8">
      <w:pPr>
        <w:pStyle w:val="NoSpacing"/>
        <w:rPr>
          <w:rFonts w:ascii="Times New Roman" w:hAnsi="Times New Roman" w:cs="Times New Roman"/>
          <w:sz w:val="24"/>
          <w:szCs w:val="24"/>
          <w:u w:val="single"/>
        </w:rPr>
      </w:pPr>
      <w:r w:rsidRPr="001B094E">
        <w:rPr>
          <w:rFonts w:ascii="Times New Roman" w:hAnsi="Times New Roman" w:cs="Times New Roman"/>
          <w:sz w:val="24"/>
          <w:szCs w:val="24"/>
          <w:u w:val="single"/>
        </w:rPr>
        <w:t xml:space="preserve">Wilderness and Special Management Areas </w:t>
      </w: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1B094E">
        <w:rPr>
          <w:rFonts w:ascii="Times New Roman" w:hAnsi="Times New Roman" w:cs="Times New Roman"/>
          <w:i/>
          <w:sz w:val="24"/>
          <w:szCs w:val="24"/>
        </w:rPr>
        <w:t>Alternative D recommends the same evaluated wilderness areas, RNA, and special cave management areas, and it manages the same 54 wild and scenic river segments areas as alternative B.</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COMMENT:   See comments made above under Wilderness and Special Management Areas, Alternative B.</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sz w:val="24"/>
          <w:szCs w:val="24"/>
        </w:rPr>
      </w:pPr>
      <w:r w:rsidRPr="00816CFE">
        <w:rPr>
          <w:rFonts w:ascii="Times New Roman" w:hAnsi="Times New Roman" w:cs="Times New Roman"/>
          <w:sz w:val="24"/>
          <w:szCs w:val="24"/>
        </w:rPr>
        <w:t>Elements Specific to Alternative E</w:t>
      </w:r>
    </w:p>
    <w:p w:rsidR="00F257F8" w:rsidRPr="00816CFE" w:rsidRDefault="00F257F8" w:rsidP="00F257F8">
      <w:pPr>
        <w:pStyle w:val="NoSpacing"/>
        <w:rPr>
          <w:rFonts w:ascii="Times New Roman" w:hAnsi="Times New Roman" w:cs="Times New Roman"/>
          <w:sz w:val="24"/>
          <w:szCs w:val="24"/>
          <w:u w:val="single"/>
        </w:rPr>
      </w:pPr>
      <w:r w:rsidRPr="00816CFE">
        <w:rPr>
          <w:rFonts w:ascii="Times New Roman" w:hAnsi="Times New Roman" w:cs="Times New Roman"/>
          <w:sz w:val="24"/>
          <w:szCs w:val="24"/>
          <w:u w:val="single"/>
        </w:rPr>
        <w:t xml:space="preserve">Access and Recreation </w:t>
      </w: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816CFE">
        <w:rPr>
          <w:rFonts w:ascii="Times New Roman" w:hAnsi="Times New Roman" w:cs="Times New Roman"/>
          <w:i/>
          <w:sz w:val="24"/>
          <w:szCs w:val="24"/>
        </w:rPr>
        <w:t>Alternative E focuses on providing more accessible recreation opportunities. It would do this by maintaining access roads to developed recreation sites at maintenance level III4 or higher and prioritizing land acquisitions that improve recreational access. In addition, alternative E would focus on locating caves suitable for recreational access.</w:t>
      </w:r>
      <w:r>
        <w:rPr>
          <w:rFonts w:ascii="Times New Roman" w:hAnsi="Times New Roman" w:cs="Times New Roman"/>
          <w:i/>
          <w:sz w:val="24"/>
          <w:szCs w:val="24"/>
        </w:rPr>
        <w:t>”</w:t>
      </w:r>
    </w:p>
    <w:p w:rsidR="00F257F8" w:rsidRDefault="007336E5" w:rsidP="00F257F8">
      <w:pPr>
        <w:pStyle w:val="NoSpacing"/>
        <w:rPr>
          <w:rFonts w:ascii="Times New Roman" w:hAnsi="Times New Roman" w:cs="Times New Roman"/>
          <w:b/>
          <w:sz w:val="24"/>
          <w:szCs w:val="24"/>
        </w:rPr>
      </w:pPr>
      <w:r>
        <w:rPr>
          <w:rFonts w:ascii="Times New Roman" w:hAnsi="Times New Roman" w:cs="Times New Roman"/>
          <w:b/>
          <w:sz w:val="24"/>
          <w:szCs w:val="24"/>
        </w:rPr>
        <w:t>COMMENT:   OCCA</w:t>
      </w:r>
      <w:r w:rsidR="00F257F8">
        <w:rPr>
          <w:rFonts w:ascii="Times New Roman" w:hAnsi="Times New Roman" w:cs="Times New Roman"/>
          <w:b/>
          <w:sz w:val="24"/>
          <w:szCs w:val="24"/>
        </w:rPr>
        <w:t xml:space="preserve"> agrees that access roads should remain open and maintained whether it be for recreation, or other lega</w:t>
      </w:r>
      <w:r>
        <w:rPr>
          <w:rFonts w:ascii="Times New Roman" w:hAnsi="Times New Roman" w:cs="Times New Roman"/>
          <w:b/>
          <w:sz w:val="24"/>
          <w:szCs w:val="24"/>
        </w:rPr>
        <w:t>l multiple uses.  However, OCCA</w:t>
      </w:r>
      <w:r w:rsidR="00F257F8">
        <w:rPr>
          <w:rFonts w:ascii="Times New Roman" w:hAnsi="Times New Roman" w:cs="Times New Roman"/>
          <w:b/>
          <w:sz w:val="24"/>
          <w:szCs w:val="24"/>
        </w:rPr>
        <w:t xml:space="preserve"> does not agree with land acquisitions.</w:t>
      </w:r>
    </w:p>
    <w:p w:rsidR="00F257F8" w:rsidRDefault="00F257F8" w:rsidP="00F257F8">
      <w:pPr>
        <w:pStyle w:val="NoSpacing"/>
        <w:rPr>
          <w:rFonts w:ascii="Times New Roman" w:hAnsi="Times New Roman" w:cs="Times New Roman"/>
          <w:b/>
          <w:sz w:val="24"/>
          <w:szCs w:val="24"/>
        </w:rPr>
      </w:pPr>
    </w:p>
    <w:p w:rsidR="00F257F8" w:rsidRPr="008978A2" w:rsidRDefault="00F257F8" w:rsidP="00F257F8">
      <w:pPr>
        <w:pStyle w:val="NoSpacing"/>
        <w:rPr>
          <w:rFonts w:ascii="Times New Roman" w:hAnsi="Times New Roman" w:cs="Times New Roman"/>
          <w:sz w:val="24"/>
          <w:szCs w:val="24"/>
          <w:u w:val="single"/>
        </w:rPr>
      </w:pPr>
      <w:r w:rsidRPr="008978A2">
        <w:rPr>
          <w:rFonts w:ascii="Times New Roman" w:hAnsi="Times New Roman" w:cs="Times New Roman"/>
          <w:sz w:val="24"/>
          <w:szCs w:val="24"/>
          <w:u w:val="single"/>
        </w:rPr>
        <w:t xml:space="preserve">Natural Resource Management </w:t>
      </w: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8978A2">
        <w:rPr>
          <w:rFonts w:ascii="Times New Roman" w:hAnsi="Times New Roman" w:cs="Times New Roman"/>
          <w:i/>
          <w:sz w:val="24"/>
          <w:szCs w:val="24"/>
        </w:rPr>
        <w:t>Alternative E would include the same vegetation treatment and prescribed burning objectives as alternative B.</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COMMENT:  See comments made above under Natural Resource Management, Alternative B.</w:t>
      </w:r>
    </w:p>
    <w:p w:rsidR="00F257F8" w:rsidRDefault="00F257F8" w:rsidP="00F257F8">
      <w:pPr>
        <w:pStyle w:val="NoSpacing"/>
        <w:rPr>
          <w:rFonts w:ascii="Times New Roman" w:hAnsi="Times New Roman" w:cs="Times New Roman"/>
          <w:b/>
          <w:sz w:val="24"/>
          <w:szCs w:val="24"/>
        </w:rPr>
      </w:pP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lastRenderedPageBreak/>
        <w:t>The Draft Forest Plan and the Draft Environmental Impact Statement</w:t>
      </w:r>
    </w:p>
    <w:p w:rsidR="00F257F8" w:rsidRPr="00CC292C" w:rsidRDefault="004C6421" w:rsidP="00F257F8">
      <w:pPr>
        <w:pStyle w:val="NoSpacing"/>
        <w:rPr>
          <w:rFonts w:ascii="Times New Roman" w:hAnsi="Times New Roman" w:cs="Times New Roman"/>
          <w:sz w:val="24"/>
          <w:szCs w:val="24"/>
        </w:rPr>
      </w:pPr>
      <w:r w:rsidRPr="00CC292C">
        <w:rPr>
          <w:rFonts w:ascii="Times New Roman" w:hAnsi="Times New Roman" w:cs="Times New Roman"/>
          <w:sz w:val="24"/>
          <w:szCs w:val="24"/>
        </w:rPr>
        <w:t>Novemb</w:t>
      </w:r>
      <w:r w:rsidR="00CC292C" w:rsidRPr="00CC292C">
        <w:rPr>
          <w:rFonts w:ascii="Times New Roman" w:hAnsi="Times New Roman" w:cs="Times New Roman"/>
          <w:sz w:val="24"/>
          <w:szCs w:val="24"/>
        </w:rPr>
        <w:t>er 4</w:t>
      </w:r>
      <w:r w:rsidR="00F257F8" w:rsidRPr="00CC292C">
        <w:rPr>
          <w:rFonts w:ascii="Times New Roman" w:hAnsi="Times New Roman" w:cs="Times New Roman"/>
          <w:sz w:val="24"/>
          <w:szCs w:val="24"/>
        </w:rPr>
        <w:t>, 2021</w:t>
      </w: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Page 10</w:t>
      </w:r>
    </w:p>
    <w:p w:rsidR="00F257F8" w:rsidRDefault="00F257F8" w:rsidP="00F257F8">
      <w:pPr>
        <w:pStyle w:val="NoSpacing"/>
        <w:rPr>
          <w:rFonts w:ascii="Times New Roman" w:hAnsi="Times New Roman" w:cs="Times New Roman"/>
          <w:sz w:val="24"/>
          <w:szCs w:val="24"/>
          <w:u w:val="single"/>
        </w:rPr>
      </w:pPr>
    </w:p>
    <w:p w:rsidR="00F257F8" w:rsidRDefault="00F257F8" w:rsidP="00F257F8">
      <w:pPr>
        <w:pStyle w:val="NoSpacing"/>
        <w:rPr>
          <w:rFonts w:ascii="Times New Roman" w:hAnsi="Times New Roman" w:cs="Times New Roman"/>
          <w:sz w:val="24"/>
          <w:szCs w:val="24"/>
          <w:u w:val="single"/>
        </w:rPr>
      </w:pPr>
    </w:p>
    <w:p w:rsidR="00F257F8" w:rsidRPr="008978A2" w:rsidRDefault="00F257F8" w:rsidP="00F257F8">
      <w:pPr>
        <w:pStyle w:val="NoSpacing"/>
        <w:rPr>
          <w:rFonts w:ascii="Times New Roman" w:hAnsi="Times New Roman" w:cs="Times New Roman"/>
          <w:sz w:val="24"/>
          <w:szCs w:val="24"/>
          <w:u w:val="single"/>
        </w:rPr>
      </w:pPr>
      <w:r w:rsidRPr="008978A2">
        <w:rPr>
          <w:rFonts w:ascii="Times New Roman" w:hAnsi="Times New Roman" w:cs="Times New Roman"/>
          <w:sz w:val="24"/>
          <w:szCs w:val="24"/>
          <w:u w:val="single"/>
        </w:rPr>
        <w:t>Livestock Grazing and Rangeland Management</w:t>
      </w:r>
    </w:p>
    <w:p w:rsidR="00F257F8" w:rsidRPr="008978A2" w:rsidRDefault="00F257F8" w:rsidP="00F257F8">
      <w:pPr>
        <w:pStyle w:val="NoSpacing"/>
        <w:rPr>
          <w:rFonts w:ascii="Times New Roman" w:hAnsi="Times New Roman" w:cs="Times New Roman"/>
          <w:b/>
          <w:i/>
          <w:sz w:val="24"/>
          <w:szCs w:val="24"/>
        </w:rPr>
      </w:pPr>
      <w:r>
        <w:rPr>
          <w:rFonts w:ascii="Times New Roman" w:hAnsi="Times New Roman" w:cs="Times New Roman"/>
          <w:i/>
          <w:sz w:val="24"/>
          <w:szCs w:val="24"/>
        </w:rPr>
        <w:t>“</w:t>
      </w:r>
      <w:r w:rsidRPr="008978A2">
        <w:rPr>
          <w:rFonts w:ascii="Times New Roman" w:hAnsi="Times New Roman" w:cs="Times New Roman"/>
          <w:i/>
          <w:sz w:val="24"/>
          <w:szCs w:val="24"/>
        </w:rPr>
        <w:t xml:space="preserve"> Same as alternative B, except that alternative E would provide 10 new water sources in grazing allotments for livestock and wildlife use over 10 years, which could increase the capacity for grazing cattle on underutilized allotments</w:t>
      </w:r>
      <w:r>
        <w:rPr>
          <w:rFonts w:ascii="Times New Roman" w:hAnsi="Times New Roman" w:cs="Times New Roman"/>
          <w:i/>
          <w:sz w:val="24"/>
          <w:szCs w:val="24"/>
        </w:rPr>
        <w:t>.”</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COMMENT:   Increased water sources for both livestock and wildlife is advantageous in that it disperses the animals more evenly and increased cattle numbers is both ecologically and economically beneficial.</w:t>
      </w:r>
    </w:p>
    <w:p w:rsidR="00F257F8" w:rsidRDefault="00F257F8" w:rsidP="00F257F8">
      <w:pPr>
        <w:pStyle w:val="NoSpacing"/>
        <w:rPr>
          <w:rFonts w:ascii="Times New Roman" w:hAnsi="Times New Roman" w:cs="Times New Roman"/>
          <w:b/>
          <w:sz w:val="24"/>
          <w:szCs w:val="24"/>
        </w:rPr>
      </w:pPr>
      <w:r>
        <w:rPr>
          <w:rFonts w:ascii="Times New Roman" w:hAnsi="Times New Roman" w:cs="Times New Roman"/>
          <w:b/>
          <w:sz w:val="24"/>
          <w:szCs w:val="24"/>
        </w:rPr>
        <w:t>Also, see comments made above under Livestock Grazing and Rangeland Management, Alternative B.</w:t>
      </w:r>
    </w:p>
    <w:p w:rsidR="00F257F8" w:rsidRDefault="00F257F8" w:rsidP="00F257F8">
      <w:pPr>
        <w:pStyle w:val="NoSpacing"/>
        <w:rPr>
          <w:rFonts w:ascii="Times New Roman" w:hAnsi="Times New Roman" w:cs="Times New Roman"/>
          <w:b/>
          <w:sz w:val="24"/>
          <w:szCs w:val="24"/>
        </w:rPr>
      </w:pPr>
    </w:p>
    <w:p w:rsidR="00F257F8" w:rsidRPr="00FC3241" w:rsidRDefault="00F257F8" w:rsidP="00F257F8">
      <w:pPr>
        <w:pStyle w:val="NoSpacing"/>
        <w:rPr>
          <w:rFonts w:ascii="Times New Roman" w:hAnsi="Times New Roman" w:cs="Times New Roman"/>
          <w:sz w:val="24"/>
          <w:szCs w:val="24"/>
          <w:u w:val="single"/>
        </w:rPr>
      </w:pPr>
      <w:r w:rsidRPr="00FC3241">
        <w:rPr>
          <w:rFonts w:ascii="Times New Roman" w:hAnsi="Times New Roman" w:cs="Times New Roman"/>
          <w:sz w:val="24"/>
          <w:szCs w:val="24"/>
          <w:u w:val="single"/>
        </w:rPr>
        <w:t xml:space="preserve">Economics </w:t>
      </w: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8978A2">
        <w:rPr>
          <w:rFonts w:ascii="Times New Roman" w:hAnsi="Times New Roman" w:cs="Times New Roman"/>
          <w:i/>
          <w:sz w:val="24"/>
          <w:szCs w:val="24"/>
        </w:rPr>
        <w:t>Alternative E prioritizes economic uses of the Lincoln NF. It would stress timber management on timber sales and forest products, maintain and promote increased grazing levels, and prioritize developed and accessible recreation. Alternative E would include 179,600 acres suitable for timber (figure 2-15)</w:t>
      </w:r>
      <w:r>
        <w:rPr>
          <w:rFonts w:ascii="Times New Roman" w:hAnsi="Times New Roman" w:cs="Times New Roman"/>
          <w:i/>
          <w:sz w:val="24"/>
          <w:szCs w:val="24"/>
        </w:rPr>
        <w:t>”</w:t>
      </w:r>
    </w:p>
    <w:p w:rsidR="00F257F8" w:rsidRDefault="007336E5" w:rsidP="00F257F8">
      <w:pPr>
        <w:pStyle w:val="NoSpacing"/>
        <w:rPr>
          <w:rFonts w:ascii="Times New Roman" w:hAnsi="Times New Roman" w:cs="Times New Roman"/>
          <w:b/>
          <w:sz w:val="24"/>
          <w:szCs w:val="24"/>
        </w:rPr>
      </w:pPr>
      <w:r>
        <w:rPr>
          <w:rFonts w:ascii="Times New Roman" w:hAnsi="Times New Roman" w:cs="Times New Roman"/>
          <w:b/>
          <w:sz w:val="24"/>
          <w:szCs w:val="24"/>
        </w:rPr>
        <w:t>COMMENT:  OCCA</w:t>
      </w:r>
      <w:r w:rsidR="00F257F8">
        <w:rPr>
          <w:rFonts w:ascii="Times New Roman" w:hAnsi="Times New Roman" w:cs="Times New Roman"/>
          <w:b/>
          <w:sz w:val="24"/>
          <w:szCs w:val="24"/>
        </w:rPr>
        <w:t xml:space="preserve"> supports increased utilization of the natural resources by using the private sector to assist in managing the forest health.  It is beneficial to both the forest and the economy.</w:t>
      </w:r>
    </w:p>
    <w:p w:rsidR="00F257F8" w:rsidRDefault="00F257F8" w:rsidP="00F257F8">
      <w:pPr>
        <w:pStyle w:val="NoSpacing"/>
        <w:rPr>
          <w:rFonts w:ascii="Times New Roman" w:hAnsi="Times New Roman" w:cs="Times New Roman"/>
          <w:b/>
          <w:sz w:val="24"/>
          <w:szCs w:val="24"/>
        </w:rPr>
      </w:pPr>
    </w:p>
    <w:p w:rsidR="00F257F8" w:rsidRPr="00FC3241" w:rsidRDefault="00F257F8" w:rsidP="00F257F8">
      <w:pPr>
        <w:pStyle w:val="NoSpacing"/>
        <w:rPr>
          <w:rFonts w:ascii="Times New Roman" w:hAnsi="Times New Roman" w:cs="Times New Roman"/>
          <w:sz w:val="24"/>
          <w:szCs w:val="24"/>
          <w:u w:val="single"/>
        </w:rPr>
      </w:pPr>
      <w:r w:rsidRPr="00FC3241">
        <w:rPr>
          <w:rFonts w:ascii="Times New Roman" w:hAnsi="Times New Roman" w:cs="Times New Roman"/>
          <w:sz w:val="24"/>
          <w:szCs w:val="24"/>
          <w:u w:val="single"/>
        </w:rPr>
        <w:t xml:space="preserve">Wilderness and Special Management Areas </w:t>
      </w:r>
    </w:p>
    <w:p w:rsidR="00F257F8" w:rsidRDefault="00F257F8" w:rsidP="00F257F8">
      <w:pPr>
        <w:pStyle w:val="NoSpacing"/>
        <w:rPr>
          <w:rFonts w:ascii="Times New Roman" w:hAnsi="Times New Roman" w:cs="Times New Roman"/>
          <w:i/>
          <w:sz w:val="24"/>
          <w:szCs w:val="24"/>
        </w:rPr>
      </w:pPr>
      <w:r>
        <w:rPr>
          <w:rFonts w:ascii="Times New Roman" w:hAnsi="Times New Roman" w:cs="Times New Roman"/>
          <w:i/>
          <w:sz w:val="24"/>
          <w:szCs w:val="24"/>
        </w:rPr>
        <w:t>“</w:t>
      </w:r>
      <w:r w:rsidRPr="00FC3241">
        <w:rPr>
          <w:rFonts w:ascii="Times New Roman" w:hAnsi="Times New Roman" w:cs="Times New Roman"/>
          <w:i/>
          <w:sz w:val="24"/>
          <w:szCs w:val="24"/>
        </w:rPr>
        <w:t>Alternative E recommends 21,900 acres for wilderness designation (figure 2-16). Because alternative E focuses on developed recreation and motorized access, 11 wilderness areas are recommended for designation, as opposed to 21 wilderness areas recommended under alternative B. Those recommended are only those areas bounded by or adjacent to designated wilderness, which would improve its manageability (see appendix B for an analysis of the individual polygons recommended for wilderness designation and a more detailed explanation of the evaluation criteria).</w:t>
      </w:r>
      <w:r>
        <w:rPr>
          <w:rFonts w:ascii="Times New Roman" w:hAnsi="Times New Roman" w:cs="Times New Roman"/>
          <w:i/>
          <w:sz w:val="24"/>
          <w:szCs w:val="24"/>
        </w:rPr>
        <w:t>”</w:t>
      </w:r>
    </w:p>
    <w:p w:rsidR="00F257F8" w:rsidRPr="00FC3241" w:rsidRDefault="007336E5" w:rsidP="00F257F8">
      <w:pPr>
        <w:pStyle w:val="NoSpacing"/>
        <w:rPr>
          <w:rFonts w:ascii="Times New Roman" w:hAnsi="Times New Roman" w:cs="Times New Roman"/>
          <w:b/>
          <w:sz w:val="24"/>
          <w:szCs w:val="24"/>
        </w:rPr>
      </w:pPr>
      <w:r>
        <w:rPr>
          <w:rFonts w:ascii="Times New Roman" w:hAnsi="Times New Roman" w:cs="Times New Roman"/>
          <w:b/>
          <w:sz w:val="24"/>
          <w:szCs w:val="24"/>
        </w:rPr>
        <w:t>COMMENT:   OCCA</w:t>
      </w:r>
      <w:r w:rsidR="00F257F8">
        <w:rPr>
          <w:rFonts w:ascii="Times New Roman" w:hAnsi="Times New Roman" w:cs="Times New Roman"/>
          <w:b/>
          <w:sz w:val="24"/>
          <w:szCs w:val="24"/>
        </w:rPr>
        <w:t xml:space="preserve"> does not support any wilderness designations for the reasons mentioned in all other Alternatives above.  Even though this proposal is specific to “</w:t>
      </w:r>
      <w:r w:rsidR="00F257F8" w:rsidRPr="00FC3241">
        <w:rPr>
          <w:rFonts w:ascii="Times New Roman" w:hAnsi="Times New Roman" w:cs="Times New Roman"/>
          <w:b/>
          <w:i/>
          <w:sz w:val="24"/>
          <w:szCs w:val="24"/>
        </w:rPr>
        <w:t>only those areas bounded by or adjacent to designated wilderness</w:t>
      </w:r>
      <w:r w:rsidR="00F257F8">
        <w:rPr>
          <w:rFonts w:ascii="Times New Roman" w:hAnsi="Times New Roman" w:cs="Times New Roman"/>
          <w:b/>
          <w:i/>
          <w:sz w:val="24"/>
          <w:szCs w:val="24"/>
        </w:rPr>
        <w:t xml:space="preserve">” </w:t>
      </w:r>
      <w:r w:rsidR="00F257F8">
        <w:rPr>
          <w:rFonts w:ascii="Times New Roman" w:hAnsi="Times New Roman" w:cs="Times New Roman"/>
          <w:b/>
          <w:sz w:val="24"/>
          <w:szCs w:val="24"/>
        </w:rPr>
        <w:t>that further takes more land/ resources out of use and probably will re</w:t>
      </w:r>
      <w:r w:rsidR="00D33E70">
        <w:rPr>
          <w:rFonts w:ascii="Times New Roman" w:hAnsi="Times New Roman" w:cs="Times New Roman"/>
          <w:b/>
          <w:sz w:val="24"/>
          <w:szCs w:val="24"/>
        </w:rPr>
        <w:t>quire more “acquisition.”</w:t>
      </w:r>
      <w:r>
        <w:rPr>
          <w:rFonts w:ascii="Times New Roman" w:hAnsi="Times New Roman" w:cs="Times New Roman"/>
          <w:b/>
          <w:sz w:val="24"/>
          <w:szCs w:val="24"/>
        </w:rPr>
        <w:t xml:space="preserve">  OCCA</w:t>
      </w:r>
      <w:r w:rsidR="00F257F8">
        <w:rPr>
          <w:rFonts w:ascii="Times New Roman" w:hAnsi="Times New Roman" w:cs="Times New Roman"/>
          <w:b/>
          <w:sz w:val="24"/>
          <w:szCs w:val="24"/>
        </w:rPr>
        <w:t xml:space="preserve"> does not support either of those concepts.</w:t>
      </w:r>
    </w:p>
    <w:p w:rsidR="00F257F8" w:rsidRPr="00816CFE" w:rsidRDefault="00F257F8" w:rsidP="00F257F8">
      <w:pPr>
        <w:pStyle w:val="NoSpacing"/>
        <w:rPr>
          <w:rFonts w:ascii="Times New Roman" w:hAnsi="Times New Roman" w:cs="Times New Roman"/>
          <w:i/>
          <w:sz w:val="24"/>
          <w:szCs w:val="24"/>
        </w:rPr>
      </w:pPr>
    </w:p>
    <w:p w:rsidR="00B71670" w:rsidRPr="00B71670" w:rsidRDefault="00B71670" w:rsidP="00B71670">
      <w:pPr>
        <w:pStyle w:val="NoSpacing"/>
        <w:rPr>
          <w:rFonts w:ascii="Times New Roman" w:hAnsi="Times New Roman" w:cs="Times New Roman"/>
          <w:sz w:val="24"/>
          <w:szCs w:val="24"/>
        </w:rPr>
      </w:pPr>
      <w:r w:rsidRPr="00B71670">
        <w:rPr>
          <w:rFonts w:ascii="Times New Roman" w:hAnsi="Times New Roman" w:cs="Times New Roman"/>
          <w:sz w:val="24"/>
          <w:szCs w:val="24"/>
        </w:rPr>
        <w:t>OCCA believes that this DEIS was improperly compiled in that the Forest Service does not include the affected state and local entities in their decision making process, nor does the Forest Service include input from any persons with the hands-on expertise as being stewards of the land and whom are personally and financially affected.  OCCA believes that none of the real issues of past Forest Service</w:t>
      </w:r>
      <w:r w:rsidR="002B77F7">
        <w:rPr>
          <w:rFonts w:ascii="Times New Roman" w:hAnsi="Times New Roman" w:cs="Times New Roman"/>
          <w:sz w:val="24"/>
          <w:szCs w:val="24"/>
        </w:rPr>
        <w:t xml:space="preserve"> </w:t>
      </w:r>
      <w:r w:rsidRPr="00B71670">
        <w:rPr>
          <w:rFonts w:ascii="Times New Roman" w:hAnsi="Times New Roman" w:cs="Times New Roman"/>
          <w:sz w:val="24"/>
          <w:szCs w:val="24"/>
        </w:rPr>
        <w:t xml:space="preserve">mismanagement are properly addressed within any of the proposed Alternatives.  These issues must be addressed and corrected before the Forest Service issues a final Forest Plan and Environmental Impact Statement.   </w:t>
      </w:r>
    </w:p>
    <w:p w:rsidR="00B71670" w:rsidRPr="00B71670" w:rsidRDefault="00B71670" w:rsidP="00B71670">
      <w:pPr>
        <w:pStyle w:val="NoSpacing"/>
        <w:rPr>
          <w:rFonts w:ascii="Times New Roman" w:hAnsi="Times New Roman" w:cs="Times New Roman"/>
          <w:sz w:val="24"/>
          <w:szCs w:val="24"/>
        </w:rPr>
      </w:pPr>
      <w:r w:rsidRPr="00B71670">
        <w:rPr>
          <w:rFonts w:ascii="Times New Roman" w:hAnsi="Times New Roman" w:cs="Times New Roman"/>
          <w:sz w:val="24"/>
          <w:szCs w:val="24"/>
        </w:rPr>
        <w:t> </w:t>
      </w:r>
    </w:p>
    <w:p w:rsidR="00B71670" w:rsidRDefault="00B71670" w:rsidP="00B71670">
      <w:pPr>
        <w:pStyle w:val="NoSpacing"/>
        <w:rPr>
          <w:rFonts w:ascii="Times New Roman" w:hAnsi="Times New Roman" w:cs="Times New Roman"/>
          <w:sz w:val="24"/>
          <w:szCs w:val="24"/>
        </w:rPr>
      </w:pPr>
      <w:r>
        <w:rPr>
          <w:rFonts w:ascii="Times New Roman" w:hAnsi="Times New Roman" w:cs="Times New Roman"/>
          <w:sz w:val="24"/>
          <w:szCs w:val="24"/>
        </w:rPr>
        <w:lastRenderedPageBreak/>
        <w:t>The Draft Forest Plan and the Draft Environmental Impact Statement</w:t>
      </w:r>
    </w:p>
    <w:p w:rsidR="00B71670" w:rsidRPr="00CC292C" w:rsidRDefault="00B71670" w:rsidP="00B71670">
      <w:pPr>
        <w:pStyle w:val="NoSpacing"/>
        <w:rPr>
          <w:rFonts w:ascii="Times New Roman" w:hAnsi="Times New Roman" w:cs="Times New Roman"/>
          <w:sz w:val="24"/>
          <w:szCs w:val="24"/>
        </w:rPr>
      </w:pPr>
      <w:r w:rsidRPr="00CC292C">
        <w:rPr>
          <w:rFonts w:ascii="Times New Roman" w:hAnsi="Times New Roman" w:cs="Times New Roman"/>
          <w:sz w:val="24"/>
          <w:szCs w:val="24"/>
        </w:rPr>
        <w:t>November</w:t>
      </w:r>
      <w:r w:rsidR="00CC292C" w:rsidRPr="00CC292C">
        <w:rPr>
          <w:rFonts w:ascii="Times New Roman" w:hAnsi="Times New Roman" w:cs="Times New Roman"/>
          <w:sz w:val="24"/>
          <w:szCs w:val="24"/>
        </w:rPr>
        <w:t xml:space="preserve"> 4</w:t>
      </w:r>
      <w:r w:rsidRPr="00CC292C">
        <w:rPr>
          <w:rFonts w:ascii="Times New Roman" w:hAnsi="Times New Roman" w:cs="Times New Roman"/>
          <w:sz w:val="24"/>
          <w:szCs w:val="24"/>
        </w:rPr>
        <w:t>, 2021</w:t>
      </w:r>
    </w:p>
    <w:p w:rsidR="00B71670" w:rsidRDefault="00B71670" w:rsidP="00B71670">
      <w:pPr>
        <w:pStyle w:val="NoSpacing"/>
        <w:rPr>
          <w:rFonts w:ascii="Times New Roman" w:hAnsi="Times New Roman" w:cs="Times New Roman"/>
          <w:sz w:val="24"/>
          <w:szCs w:val="24"/>
        </w:rPr>
      </w:pPr>
      <w:r>
        <w:rPr>
          <w:rFonts w:ascii="Times New Roman" w:hAnsi="Times New Roman" w:cs="Times New Roman"/>
          <w:sz w:val="24"/>
          <w:szCs w:val="24"/>
        </w:rPr>
        <w:t>Page 11</w:t>
      </w:r>
    </w:p>
    <w:p w:rsidR="00B71670" w:rsidRDefault="00B71670" w:rsidP="00B71670">
      <w:pPr>
        <w:pStyle w:val="NoSpacing"/>
        <w:rPr>
          <w:rFonts w:ascii="Times New Roman" w:hAnsi="Times New Roman" w:cs="Times New Roman"/>
          <w:sz w:val="24"/>
          <w:szCs w:val="24"/>
        </w:rPr>
      </w:pPr>
    </w:p>
    <w:p w:rsidR="00ED1604" w:rsidRDefault="00ED1604" w:rsidP="00ED1604">
      <w:pPr>
        <w:pStyle w:val="NoSpacing"/>
        <w:rPr>
          <w:rFonts w:ascii="Times New Roman" w:hAnsi="Times New Roman" w:cs="Times New Roman"/>
          <w:sz w:val="24"/>
          <w:szCs w:val="24"/>
          <w:shd w:val="clear" w:color="auto" w:fill="FFFFFF"/>
        </w:rPr>
      </w:pPr>
    </w:p>
    <w:p w:rsidR="00B71670" w:rsidRPr="00B71670" w:rsidRDefault="00ED1604" w:rsidP="00B71670">
      <w:pPr>
        <w:pStyle w:val="NoSpacing"/>
        <w:rPr>
          <w:rFonts w:ascii="Times New Roman" w:hAnsi="Times New Roman" w:cs="Times New Roman"/>
          <w:sz w:val="24"/>
          <w:szCs w:val="24"/>
        </w:rPr>
      </w:pPr>
      <w:r w:rsidRPr="008E28DC">
        <w:rPr>
          <w:rFonts w:ascii="Times New Roman" w:hAnsi="Times New Roman" w:cs="Times New Roman"/>
          <w:sz w:val="24"/>
          <w:szCs w:val="24"/>
          <w:shd w:val="clear" w:color="auto" w:fill="FFFFFF"/>
        </w:rPr>
        <w:t>The</w:t>
      </w:r>
      <w:r>
        <w:rPr>
          <w:rFonts w:ascii="Times New Roman" w:hAnsi="Times New Roman" w:cs="Times New Roman"/>
          <w:sz w:val="24"/>
          <w:szCs w:val="24"/>
          <w:shd w:val="clear" w:color="auto" w:fill="FFFFFF"/>
        </w:rPr>
        <w:t xml:space="preserve"> National Environmental Policy Act</w:t>
      </w:r>
      <w:r w:rsidRPr="008E28D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w:t>
      </w:r>
      <w:r w:rsidRPr="008E28DC">
        <w:rPr>
          <w:rFonts w:ascii="Times New Roman" w:hAnsi="Times New Roman" w:cs="Times New Roman"/>
          <w:sz w:val="24"/>
          <w:szCs w:val="24"/>
          <w:shd w:val="clear" w:color="auto" w:fill="FFFFFF"/>
        </w:rPr>
        <w:t>NEPA</w:t>
      </w:r>
      <w:r>
        <w:rPr>
          <w:rFonts w:ascii="Times New Roman" w:hAnsi="Times New Roman" w:cs="Times New Roman"/>
          <w:sz w:val="24"/>
          <w:szCs w:val="24"/>
          <w:shd w:val="clear" w:color="auto" w:fill="FFFFFF"/>
        </w:rPr>
        <w:t>)</w:t>
      </w:r>
      <w:r w:rsidRPr="008E28DC">
        <w:rPr>
          <w:rFonts w:ascii="Times New Roman" w:hAnsi="Times New Roman" w:cs="Times New Roman"/>
          <w:sz w:val="24"/>
          <w:szCs w:val="24"/>
          <w:shd w:val="clear" w:color="auto" w:fill="FFFFFF"/>
        </w:rPr>
        <w:t xml:space="preserve"> review process has become unnecessarily expensive and time consuming for project proponent</w:t>
      </w:r>
      <w:r>
        <w:rPr>
          <w:rFonts w:ascii="Times New Roman" w:hAnsi="Times New Roman" w:cs="Times New Roman"/>
          <w:sz w:val="24"/>
          <w:szCs w:val="24"/>
          <w:shd w:val="clear" w:color="auto" w:fill="FFFFFF"/>
        </w:rPr>
        <w:t>s and NEPA review documents are</w:t>
      </w:r>
      <w:r w:rsidRPr="008E28DC">
        <w:rPr>
          <w:rFonts w:ascii="Times New Roman" w:hAnsi="Times New Roman" w:cs="Times New Roman"/>
          <w:sz w:val="24"/>
          <w:szCs w:val="24"/>
          <w:shd w:val="clear" w:color="auto" w:fill="FFFFFF"/>
        </w:rPr>
        <w:t xml:space="preserve"> long and complicated.</w:t>
      </w:r>
      <w:r w:rsidR="00565E2D">
        <w:rPr>
          <w:rFonts w:ascii="Times New Roman" w:hAnsi="Times New Roman" w:cs="Times New Roman"/>
          <w:sz w:val="24"/>
          <w:szCs w:val="24"/>
          <w:shd w:val="clear" w:color="auto" w:fill="FFFFFF"/>
        </w:rPr>
        <w:t xml:space="preserve">  </w:t>
      </w:r>
      <w:r w:rsidR="00565E2D" w:rsidRPr="00B71670">
        <w:rPr>
          <w:rFonts w:ascii="Times New Roman" w:hAnsi="Times New Roman" w:cs="Times New Roman"/>
          <w:sz w:val="24"/>
          <w:szCs w:val="24"/>
        </w:rPr>
        <w:t>T</w:t>
      </w:r>
      <w:r w:rsidR="00EA0C2D">
        <w:rPr>
          <w:rFonts w:ascii="Times New Roman" w:hAnsi="Times New Roman" w:cs="Times New Roman"/>
          <w:sz w:val="24"/>
          <w:szCs w:val="24"/>
        </w:rPr>
        <w:t xml:space="preserve">his </w:t>
      </w:r>
      <w:r w:rsidR="00565E2D">
        <w:rPr>
          <w:rFonts w:ascii="Times New Roman" w:hAnsi="Times New Roman" w:cs="Times New Roman"/>
          <w:sz w:val="24"/>
          <w:szCs w:val="24"/>
        </w:rPr>
        <w:t>DEIS</w:t>
      </w:r>
      <w:r w:rsidR="00EA0C2D">
        <w:rPr>
          <w:rFonts w:ascii="Times New Roman" w:hAnsi="Times New Roman" w:cs="Times New Roman"/>
          <w:sz w:val="24"/>
          <w:szCs w:val="24"/>
        </w:rPr>
        <w:t xml:space="preserve"> is</w:t>
      </w:r>
      <w:r w:rsidR="00565E2D">
        <w:rPr>
          <w:rFonts w:ascii="Times New Roman" w:hAnsi="Times New Roman" w:cs="Times New Roman"/>
          <w:sz w:val="24"/>
          <w:szCs w:val="24"/>
        </w:rPr>
        <w:t xml:space="preserve"> so voluminous</w:t>
      </w:r>
      <w:r w:rsidR="00565E2D" w:rsidRPr="00B71670">
        <w:rPr>
          <w:rFonts w:ascii="Times New Roman" w:hAnsi="Times New Roman" w:cs="Times New Roman"/>
          <w:sz w:val="24"/>
          <w:szCs w:val="24"/>
        </w:rPr>
        <w:t xml:space="preserve"> that more t</w:t>
      </w:r>
      <w:r w:rsidR="00565E2D">
        <w:rPr>
          <w:rFonts w:ascii="Times New Roman" w:hAnsi="Times New Roman" w:cs="Times New Roman"/>
          <w:sz w:val="24"/>
          <w:szCs w:val="24"/>
        </w:rPr>
        <w:t>ime is needed in order to fully</w:t>
      </w:r>
      <w:r w:rsidR="00565E2D" w:rsidRPr="00B71670">
        <w:rPr>
          <w:rFonts w:ascii="Times New Roman" w:hAnsi="Times New Roman" w:cs="Times New Roman"/>
          <w:sz w:val="24"/>
          <w:szCs w:val="24"/>
        </w:rPr>
        <w:t xml:space="preserve"> read a</w:t>
      </w:r>
      <w:r w:rsidR="00EA0C2D">
        <w:rPr>
          <w:rFonts w:ascii="Times New Roman" w:hAnsi="Times New Roman" w:cs="Times New Roman"/>
          <w:sz w:val="24"/>
          <w:szCs w:val="24"/>
        </w:rPr>
        <w:t>nd research the entire document</w:t>
      </w:r>
      <w:r w:rsidR="00565E2D" w:rsidRPr="00B71670">
        <w:rPr>
          <w:rFonts w:ascii="Times New Roman" w:hAnsi="Times New Roman" w:cs="Times New Roman"/>
          <w:sz w:val="24"/>
          <w:szCs w:val="24"/>
        </w:rPr>
        <w:t>.  </w:t>
      </w:r>
      <w:r w:rsidR="00B71670" w:rsidRPr="00B71670">
        <w:rPr>
          <w:rFonts w:ascii="Times New Roman" w:hAnsi="Times New Roman" w:cs="Times New Roman"/>
          <w:sz w:val="24"/>
          <w:szCs w:val="24"/>
        </w:rPr>
        <w:t xml:space="preserve">OCCA respectively requests that the Forest Service extend the comment period another 60 – 120 days.  </w:t>
      </w:r>
    </w:p>
    <w:p w:rsidR="00B71670" w:rsidRPr="00B71670" w:rsidRDefault="00B71670" w:rsidP="00B71670">
      <w:pPr>
        <w:pStyle w:val="NoSpacing"/>
        <w:rPr>
          <w:rFonts w:ascii="Times New Roman" w:hAnsi="Times New Roman" w:cs="Times New Roman"/>
          <w:sz w:val="24"/>
          <w:szCs w:val="24"/>
        </w:rPr>
      </w:pP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Thank you for the opportunity to comment.</w:t>
      </w:r>
    </w:p>
    <w:p w:rsidR="00F257F8" w:rsidRDefault="00F257F8" w:rsidP="00F257F8">
      <w:pPr>
        <w:pStyle w:val="NoSpacing"/>
        <w:rPr>
          <w:rFonts w:ascii="Times New Roman" w:hAnsi="Times New Roman" w:cs="Times New Roman"/>
          <w:sz w:val="24"/>
          <w:szCs w:val="24"/>
        </w:rPr>
      </w:pP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Sincerely,</w:t>
      </w: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/s/Gary Stone</w:t>
      </w: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President Otero County Cattleman’s Association</w:t>
      </w: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PO Box 595</w:t>
      </w: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Weed, New Mexico 88354</w:t>
      </w:r>
    </w:p>
    <w:p w:rsidR="00F257F8" w:rsidRDefault="00F257F8" w:rsidP="00F257F8">
      <w:pPr>
        <w:pStyle w:val="NoSpacing"/>
        <w:rPr>
          <w:rFonts w:ascii="Times New Roman" w:hAnsi="Times New Roman" w:cs="Times New Roman"/>
          <w:sz w:val="24"/>
          <w:szCs w:val="24"/>
        </w:rPr>
      </w:pP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cc:  Board of Otero County Commissioners</w:t>
      </w:r>
    </w:p>
    <w:p w:rsidR="00F257F8" w:rsidRDefault="00F257F8" w:rsidP="00F257F8">
      <w:pPr>
        <w:pStyle w:val="NoSpacing"/>
        <w:rPr>
          <w:rFonts w:ascii="Times New Roman" w:hAnsi="Times New Roman" w:cs="Times New Roman"/>
          <w:sz w:val="24"/>
          <w:szCs w:val="24"/>
        </w:rPr>
      </w:pPr>
      <w:r>
        <w:rPr>
          <w:rFonts w:ascii="Times New Roman" w:hAnsi="Times New Roman" w:cs="Times New Roman"/>
          <w:sz w:val="24"/>
          <w:szCs w:val="24"/>
        </w:rPr>
        <w:t xml:space="preserve">       Representative Yvette </w:t>
      </w:r>
      <w:proofErr w:type="spellStart"/>
      <w:r>
        <w:rPr>
          <w:rFonts w:ascii="Times New Roman" w:hAnsi="Times New Roman" w:cs="Times New Roman"/>
          <w:sz w:val="24"/>
          <w:szCs w:val="24"/>
        </w:rPr>
        <w:t>Herrell</w:t>
      </w:r>
      <w:proofErr w:type="spellEnd"/>
    </w:p>
    <w:p w:rsidR="007336E5" w:rsidRDefault="007336E5" w:rsidP="00F257F8">
      <w:pPr>
        <w:pStyle w:val="NoSpacing"/>
        <w:rPr>
          <w:rFonts w:ascii="Times New Roman" w:hAnsi="Times New Roman" w:cs="Times New Roman"/>
          <w:sz w:val="24"/>
          <w:szCs w:val="24"/>
        </w:rPr>
      </w:pPr>
      <w:r>
        <w:rPr>
          <w:rFonts w:ascii="Times New Roman" w:hAnsi="Times New Roman" w:cs="Times New Roman"/>
          <w:sz w:val="24"/>
          <w:szCs w:val="24"/>
        </w:rPr>
        <w:t xml:space="preserve">       New Mexico Federal Lands Council</w:t>
      </w:r>
    </w:p>
    <w:p w:rsidR="00C96A71" w:rsidRPr="00831E76" w:rsidRDefault="00C96A71" w:rsidP="005C4A8E">
      <w:pPr>
        <w:pStyle w:val="NoSpacing"/>
        <w:rPr>
          <w:rFonts w:ascii="Times New Roman" w:hAnsi="Times New Roman" w:cs="Times New Roman"/>
          <w:sz w:val="24"/>
          <w:szCs w:val="24"/>
        </w:rPr>
      </w:pPr>
      <w:r>
        <w:rPr>
          <w:rFonts w:ascii="Times New Roman" w:hAnsi="Times New Roman" w:cs="Times New Roman"/>
          <w:sz w:val="24"/>
          <w:szCs w:val="24"/>
        </w:rPr>
        <w:t xml:space="preserve">       </w:t>
      </w:r>
    </w:p>
    <w:p w:rsidR="00F257F8" w:rsidRDefault="00F257F8" w:rsidP="00F257F8">
      <w:pPr>
        <w:pStyle w:val="NoSpacing"/>
        <w:rPr>
          <w:rFonts w:ascii="Times New Roman" w:hAnsi="Times New Roman" w:cs="Times New Roman"/>
          <w:sz w:val="24"/>
          <w:szCs w:val="24"/>
        </w:rPr>
      </w:pPr>
    </w:p>
    <w:p w:rsidR="00F257F8" w:rsidRPr="002B5FF5" w:rsidRDefault="00F257F8" w:rsidP="00F257F8">
      <w:pPr>
        <w:pStyle w:val="NoSpacing"/>
        <w:rPr>
          <w:rFonts w:ascii="Times New Roman" w:hAnsi="Times New Roman" w:cs="Times New Roman"/>
          <w:sz w:val="24"/>
          <w:szCs w:val="24"/>
        </w:rPr>
      </w:pPr>
    </w:p>
    <w:p w:rsidR="00F257F8" w:rsidRPr="009B7D2F" w:rsidRDefault="00F257F8" w:rsidP="00F257F8">
      <w:pPr>
        <w:pStyle w:val="NoSpacing"/>
        <w:rPr>
          <w:rFonts w:ascii="Times New Roman" w:hAnsi="Times New Roman" w:cs="Times New Roman"/>
          <w:sz w:val="24"/>
          <w:szCs w:val="24"/>
        </w:rPr>
      </w:pPr>
    </w:p>
    <w:p w:rsidR="00F257F8" w:rsidRDefault="00F257F8" w:rsidP="00F257F8"/>
    <w:p w:rsidR="005630A4" w:rsidRDefault="005630A4"/>
    <w:sectPr w:rsidR="005630A4" w:rsidSect="00D247B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257F8"/>
    <w:rsid w:val="000056AC"/>
    <w:rsid w:val="00050381"/>
    <w:rsid w:val="00060792"/>
    <w:rsid w:val="00067D68"/>
    <w:rsid w:val="00082608"/>
    <w:rsid w:val="000B48C1"/>
    <w:rsid w:val="000C4431"/>
    <w:rsid w:val="00197C86"/>
    <w:rsid w:val="00244018"/>
    <w:rsid w:val="00245819"/>
    <w:rsid w:val="002B77F7"/>
    <w:rsid w:val="002E24B6"/>
    <w:rsid w:val="00310B63"/>
    <w:rsid w:val="003A0A3A"/>
    <w:rsid w:val="003C454D"/>
    <w:rsid w:val="003F4F38"/>
    <w:rsid w:val="00414EA8"/>
    <w:rsid w:val="00474D8F"/>
    <w:rsid w:val="004C6421"/>
    <w:rsid w:val="005630A4"/>
    <w:rsid w:val="00565E2D"/>
    <w:rsid w:val="00593CF6"/>
    <w:rsid w:val="005C4A8E"/>
    <w:rsid w:val="00625CA2"/>
    <w:rsid w:val="006B4ABA"/>
    <w:rsid w:val="006E3865"/>
    <w:rsid w:val="007336E5"/>
    <w:rsid w:val="007A0A7E"/>
    <w:rsid w:val="00905D18"/>
    <w:rsid w:val="009A2A59"/>
    <w:rsid w:val="009E6903"/>
    <w:rsid w:val="00A723C0"/>
    <w:rsid w:val="00B71670"/>
    <w:rsid w:val="00B975B7"/>
    <w:rsid w:val="00BD2DEE"/>
    <w:rsid w:val="00C314CC"/>
    <w:rsid w:val="00C616CA"/>
    <w:rsid w:val="00C6305C"/>
    <w:rsid w:val="00C96A71"/>
    <w:rsid w:val="00CC292C"/>
    <w:rsid w:val="00D33E70"/>
    <w:rsid w:val="00D40395"/>
    <w:rsid w:val="00D4105B"/>
    <w:rsid w:val="00D954F3"/>
    <w:rsid w:val="00DC2260"/>
    <w:rsid w:val="00DD3F87"/>
    <w:rsid w:val="00EA0C2D"/>
    <w:rsid w:val="00ED1604"/>
    <w:rsid w:val="00F257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7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257F8"/>
    <w:pPr>
      <w:spacing w:after="0" w:line="240" w:lineRule="auto"/>
    </w:pPr>
  </w:style>
  <w:style w:type="character" w:styleId="Hyperlink">
    <w:name w:val="Hyperlink"/>
    <w:basedOn w:val="DefaultParagraphFont"/>
    <w:uiPriority w:val="99"/>
    <w:unhideWhenUsed/>
    <w:rsid w:val="00F257F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8171115">
      <w:bodyDiv w:val="1"/>
      <w:marLeft w:val="0"/>
      <w:marRight w:val="0"/>
      <w:marTop w:val="0"/>
      <w:marBottom w:val="0"/>
      <w:divBdr>
        <w:top w:val="none" w:sz="0" w:space="0" w:color="auto"/>
        <w:left w:val="none" w:sz="0" w:space="0" w:color="auto"/>
        <w:bottom w:val="none" w:sz="0" w:space="0" w:color="auto"/>
        <w:right w:val="none" w:sz="0" w:space="0" w:color="auto"/>
      </w:divBdr>
      <w:divsChild>
        <w:div w:id="726992254">
          <w:marLeft w:val="0"/>
          <w:marRight w:val="0"/>
          <w:marTop w:val="0"/>
          <w:marBottom w:val="0"/>
          <w:divBdr>
            <w:top w:val="none" w:sz="0" w:space="0" w:color="auto"/>
            <w:left w:val="none" w:sz="0" w:space="0" w:color="auto"/>
            <w:bottom w:val="none" w:sz="0" w:space="0" w:color="auto"/>
            <w:right w:val="none" w:sz="0" w:space="0" w:color="auto"/>
          </w:divBdr>
        </w:div>
        <w:div w:id="1268074791">
          <w:marLeft w:val="0"/>
          <w:marRight w:val="0"/>
          <w:marTop w:val="0"/>
          <w:marBottom w:val="0"/>
          <w:divBdr>
            <w:top w:val="none" w:sz="0" w:space="0" w:color="auto"/>
            <w:left w:val="none" w:sz="0" w:space="0" w:color="auto"/>
            <w:bottom w:val="none" w:sz="0" w:space="0" w:color="auto"/>
            <w:right w:val="none" w:sz="0" w:space="0" w:color="auto"/>
          </w:divBdr>
        </w:div>
        <w:div w:id="275324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nf_fpr_comments@fs.fed.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467</TotalTime>
  <Pages>11</Pages>
  <Words>4188</Words>
  <Characters>23876</Characters>
  <Application>Microsoft Office Word</Application>
  <DocSecurity>0</DocSecurity>
  <Lines>198</Lines>
  <Paragraphs>56</Paragraphs>
  <ScaleCrop>false</ScaleCrop>
  <Company>Hewlett-Packard Company</Company>
  <LinksUpToDate>false</LinksUpToDate>
  <CharactersWithSpaces>28008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Jonna Lou Schafer</dc:creator>
  <cp:lastModifiedBy>Jonna Lou Schafer</cp:lastModifiedBy>
  <cp:revision>44</cp:revision>
  <dcterms:created xsi:type="dcterms:W3CDTF">2021-10-25T22:44:00Z</dcterms:created>
  <dcterms:modified xsi:type="dcterms:W3CDTF">2021-11-04T17:45:00Z</dcterms:modified>
</cp:coreProperties>
</file>